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Layout w:type="fixed"/>
        <w:tblLook w:val="04A0" w:firstRow="1" w:lastRow="0" w:firstColumn="1" w:lastColumn="0" w:noHBand="0" w:noVBand="1"/>
      </w:tblPr>
      <w:tblGrid>
        <w:gridCol w:w="4788"/>
        <w:gridCol w:w="4788"/>
      </w:tblGrid>
      <w:tr w:rsidR="00C9522F" w14:paraId="40191531" w14:textId="77777777" w:rsidTr="00C9522F">
        <w:tc>
          <w:tcPr>
            <w:tcW w:w="4785" w:type="dxa"/>
            <w:hideMark/>
          </w:tcPr>
          <w:p w14:paraId="3CFC9ED4" w14:textId="77777777" w:rsidR="00C9522F" w:rsidRDefault="00C9522F">
            <w:pPr>
              <w:rPr>
                <w:rFonts w:ascii="Times New Roman" w:hAnsi="Times New Roman"/>
              </w:rPr>
            </w:pPr>
            <w:r>
              <w:rPr>
                <w:rFonts w:ascii="Times New Roman" w:hAnsi="Times New Roman"/>
              </w:rPr>
              <w:t xml:space="preserve">Nr.  înregistrare Contractor </w:t>
            </w:r>
          </w:p>
          <w:p w14:paraId="4265F379" w14:textId="77777777" w:rsidR="00C9522F" w:rsidRDefault="00C9522F">
            <w:pPr>
              <w:rPr>
                <w:rFonts w:ascii="Times New Roman" w:hAnsi="Times New Roman"/>
              </w:rPr>
            </w:pPr>
            <w:r>
              <w:rPr>
                <w:rFonts w:ascii="Times New Roman" w:hAnsi="Times New Roman"/>
              </w:rPr>
              <w:t>.............................................</w:t>
            </w:r>
          </w:p>
        </w:tc>
        <w:tc>
          <w:tcPr>
            <w:tcW w:w="4785" w:type="dxa"/>
          </w:tcPr>
          <w:p w14:paraId="5C3A353C" w14:textId="77777777" w:rsidR="00C9522F" w:rsidRDefault="00C9522F">
            <w:pPr>
              <w:rPr>
                <w:rFonts w:ascii="Times New Roman" w:hAnsi="Times New Roman"/>
              </w:rPr>
            </w:pPr>
          </w:p>
        </w:tc>
      </w:tr>
    </w:tbl>
    <w:p w14:paraId="1D4EBCD7" w14:textId="77777777" w:rsidR="00C9522F" w:rsidRDefault="00C9522F" w:rsidP="00C9522F">
      <w:pPr>
        <w:jc w:val="center"/>
        <w:rPr>
          <w:rFonts w:ascii="Times New Roman" w:hAnsi="Times New Roman"/>
          <w:b/>
        </w:rPr>
      </w:pPr>
    </w:p>
    <w:p w14:paraId="70AF34E2" w14:textId="77777777" w:rsidR="00A8497B" w:rsidRDefault="00A8497B" w:rsidP="00C9522F">
      <w:pPr>
        <w:spacing w:line="276" w:lineRule="auto"/>
        <w:jc w:val="center"/>
        <w:rPr>
          <w:rFonts w:ascii="Times New Roman" w:hAnsi="Times New Roman"/>
          <w:b/>
          <w:sz w:val="32"/>
          <w:szCs w:val="28"/>
        </w:rPr>
      </w:pPr>
    </w:p>
    <w:p w14:paraId="0C8CA576" w14:textId="77777777" w:rsidR="00A8497B" w:rsidRDefault="00A8497B" w:rsidP="00C9522F">
      <w:pPr>
        <w:spacing w:line="276" w:lineRule="auto"/>
        <w:jc w:val="center"/>
        <w:rPr>
          <w:rFonts w:ascii="Times New Roman" w:hAnsi="Times New Roman"/>
          <w:b/>
          <w:sz w:val="32"/>
          <w:szCs w:val="28"/>
        </w:rPr>
      </w:pPr>
    </w:p>
    <w:p w14:paraId="0AB44DF4" w14:textId="77777777" w:rsidR="00C9522F" w:rsidRDefault="00C9522F" w:rsidP="00C9522F">
      <w:pPr>
        <w:spacing w:line="276" w:lineRule="auto"/>
        <w:jc w:val="center"/>
        <w:rPr>
          <w:rFonts w:ascii="Times New Roman" w:hAnsi="Times New Roman"/>
          <w:b/>
          <w:sz w:val="32"/>
          <w:szCs w:val="28"/>
        </w:rPr>
      </w:pPr>
      <w:r>
        <w:rPr>
          <w:rFonts w:ascii="Times New Roman" w:hAnsi="Times New Roman"/>
          <w:b/>
          <w:sz w:val="32"/>
          <w:szCs w:val="28"/>
        </w:rPr>
        <w:t xml:space="preserve">CONTRACT DE GRANT INTERN </w:t>
      </w:r>
    </w:p>
    <w:p w14:paraId="421F31F4" w14:textId="77777777" w:rsidR="00C9522F" w:rsidRDefault="00E310CC" w:rsidP="00C9522F">
      <w:pPr>
        <w:jc w:val="center"/>
        <w:rPr>
          <w:rFonts w:ascii="Times New Roman" w:hAnsi="Times New Roman"/>
          <w:b/>
        </w:rPr>
      </w:pPr>
      <w:r w:rsidRPr="00E310CC">
        <w:rPr>
          <w:rFonts w:ascii="Times New Roman" w:hAnsi="Times New Roman"/>
          <w:b/>
          <w:sz w:val="32"/>
          <w:szCs w:val="28"/>
        </w:rPr>
        <w:t>tip top-down</w:t>
      </w:r>
      <w:r w:rsidR="00C8747D" w:rsidRPr="00E310CC">
        <w:rPr>
          <w:rFonts w:ascii="Times New Roman" w:hAnsi="Times New Roman"/>
          <w:b/>
          <w:sz w:val="32"/>
          <w:szCs w:val="28"/>
        </w:rPr>
        <w:t xml:space="preserve"> </w:t>
      </w:r>
    </w:p>
    <w:p w14:paraId="41CC2CD7" w14:textId="77777777" w:rsidR="00C9522F" w:rsidRDefault="00C9522F" w:rsidP="00C9522F">
      <w:pPr>
        <w:jc w:val="center"/>
        <w:rPr>
          <w:rFonts w:ascii="Times New Roman" w:hAnsi="Times New Roman"/>
          <w:b/>
        </w:rPr>
      </w:pPr>
    </w:p>
    <w:p w14:paraId="50E10DB8" w14:textId="77777777" w:rsidR="00C9522F" w:rsidRDefault="00C9522F" w:rsidP="00C9522F">
      <w:pPr>
        <w:jc w:val="center"/>
        <w:rPr>
          <w:rFonts w:ascii="Times New Roman" w:hAnsi="Times New Roman"/>
          <w:b/>
        </w:rPr>
      </w:pPr>
      <w:r>
        <w:rPr>
          <w:rFonts w:ascii="Times New Roman" w:hAnsi="Times New Roman"/>
          <w:b/>
        </w:rPr>
        <w:t>NR. .................. /........…</w:t>
      </w:r>
    </w:p>
    <w:p w14:paraId="64D82EF9" w14:textId="77777777" w:rsidR="00C9522F" w:rsidRDefault="00C9522F" w:rsidP="00C9522F">
      <w:pPr>
        <w:jc w:val="center"/>
        <w:rPr>
          <w:rFonts w:ascii="Times New Roman" w:hAnsi="Times New Roman"/>
          <w:b/>
        </w:rPr>
      </w:pPr>
    </w:p>
    <w:p w14:paraId="548EEC35" w14:textId="77777777" w:rsidR="00C9522F" w:rsidRDefault="00C9522F" w:rsidP="00C9522F">
      <w:pPr>
        <w:jc w:val="center"/>
        <w:rPr>
          <w:rFonts w:ascii="Times New Roman" w:hAnsi="Times New Roman"/>
          <w:b/>
        </w:rPr>
      </w:pPr>
    </w:p>
    <w:p w14:paraId="0A08A0B9" w14:textId="77777777" w:rsidR="00C9522F" w:rsidRDefault="00C9522F" w:rsidP="00C9522F">
      <w:pPr>
        <w:jc w:val="center"/>
        <w:rPr>
          <w:rFonts w:ascii="Times New Roman" w:hAnsi="Times New Roman"/>
          <w:b/>
        </w:rPr>
      </w:pPr>
    </w:p>
    <w:p w14:paraId="080A892A" w14:textId="77777777" w:rsidR="00C8747D" w:rsidRDefault="00C8747D" w:rsidP="00C9522F">
      <w:pPr>
        <w:jc w:val="center"/>
        <w:rPr>
          <w:rFonts w:ascii="Times New Roman" w:hAnsi="Times New Roman"/>
          <w:b/>
        </w:rPr>
      </w:pPr>
    </w:p>
    <w:tbl>
      <w:tblPr>
        <w:tblW w:w="0" w:type="auto"/>
        <w:tblInd w:w="534" w:type="dxa"/>
        <w:tblLayout w:type="fixed"/>
        <w:tblLook w:val="04A0" w:firstRow="1" w:lastRow="0" w:firstColumn="1" w:lastColumn="0" w:noHBand="0" w:noVBand="1"/>
      </w:tblPr>
      <w:tblGrid>
        <w:gridCol w:w="3896"/>
        <w:gridCol w:w="4869"/>
      </w:tblGrid>
      <w:tr w:rsidR="00C9522F" w14:paraId="4984F97D" w14:textId="77777777" w:rsidTr="003C4DF5">
        <w:trPr>
          <w:trHeight w:val="338"/>
        </w:trPr>
        <w:tc>
          <w:tcPr>
            <w:tcW w:w="3896" w:type="dxa"/>
            <w:hideMark/>
          </w:tcPr>
          <w:p w14:paraId="173CCD54" w14:textId="77777777" w:rsidR="00C9522F" w:rsidRDefault="00C9522F">
            <w:pPr>
              <w:spacing w:before="60" w:after="60"/>
              <w:rPr>
                <w:rFonts w:ascii="Times New Roman" w:hAnsi="Times New Roman"/>
                <w:b/>
              </w:rPr>
            </w:pPr>
            <w:r>
              <w:rPr>
                <w:rFonts w:ascii="Times New Roman" w:hAnsi="Times New Roman"/>
                <w:b/>
              </w:rPr>
              <w:t>Finanţare:</w:t>
            </w:r>
          </w:p>
        </w:tc>
        <w:tc>
          <w:tcPr>
            <w:tcW w:w="4869" w:type="dxa"/>
            <w:hideMark/>
          </w:tcPr>
          <w:p w14:paraId="129DC46B" w14:textId="77777777" w:rsidR="00C9522F" w:rsidRPr="00125CB2" w:rsidRDefault="00C9522F">
            <w:pPr>
              <w:spacing w:before="60" w:after="60"/>
              <w:rPr>
                <w:rFonts w:ascii="Times New Roman" w:hAnsi="Times New Roman"/>
              </w:rPr>
            </w:pPr>
            <w:r w:rsidRPr="00125CB2">
              <w:rPr>
                <w:rFonts w:ascii="Times New Roman" w:hAnsi="Times New Roman"/>
              </w:rPr>
              <w:t>Venituri Proprii TUIASI</w:t>
            </w:r>
          </w:p>
        </w:tc>
      </w:tr>
      <w:tr w:rsidR="00C9522F" w14:paraId="7944AE13" w14:textId="77777777" w:rsidTr="003C4DF5">
        <w:trPr>
          <w:trHeight w:val="338"/>
        </w:trPr>
        <w:tc>
          <w:tcPr>
            <w:tcW w:w="3896" w:type="dxa"/>
            <w:hideMark/>
          </w:tcPr>
          <w:p w14:paraId="0D64083B" w14:textId="77777777" w:rsidR="00C9522F" w:rsidRDefault="00C9522F">
            <w:pPr>
              <w:spacing w:before="60" w:after="60"/>
              <w:rPr>
                <w:rFonts w:ascii="Times New Roman" w:hAnsi="Times New Roman"/>
                <w:b/>
              </w:rPr>
            </w:pPr>
            <w:r>
              <w:rPr>
                <w:rFonts w:ascii="Times New Roman" w:hAnsi="Times New Roman"/>
                <w:b/>
              </w:rPr>
              <w:t xml:space="preserve">Denumire Program: </w:t>
            </w:r>
          </w:p>
        </w:tc>
        <w:tc>
          <w:tcPr>
            <w:tcW w:w="4869" w:type="dxa"/>
            <w:hideMark/>
          </w:tcPr>
          <w:p w14:paraId="519C6E6A" w14:textId="77777777" w:rsidR="00C9522F" w:rsidRPr="00540BA5" w:rsidRDefault="00C9522F" w:rsidP="00E310CC">
            <w:pPr>
              <w:rPr>
                <w:rFonts w:ascii="Times New Roman" w:hAnsi="Times New Roman"/>
                <w:szCs w:val="18"/>
              </w:rPr>
            </w:pPr>
            <w:r w:rsidRPr="00540BA5">
              <w:rPr>
                <w:rFonts w:ascii="Times New Roman" w:hAnsi="Times New Roman"/>
                <w:szCs w:val="18"/>
              </w:rPr>
              <w:t xml:space="preserve">Grant </w:t>
            </w:r>
            <w:r w:rsidR="00540BA5" w:rsidRPr="00540BA5">
              <w:rPr>
                <w:rFonts w:ascii="Times New Roman" w:hAnsi="Times New Roman"/>
                <w:szCs w:val="18"/>
              </w:rPr>
              <w:t xml:space="preserve">Intern </w:t>
            </w:r>
            <w:r w:rsidR="00EC28A9">
              <w:rPr>
                <w:rFonts w:ascii="Times New Roman" w:hAnsi="Times New Roman"/>
                <w:szCs w:val="18"/>
              </w:rPr>
              <w:t>tip top-down</w:t>
            </w:r>
          </w:p>
        </w:tc>
      </w:tr>
      <w:tr w:rsidR="00C9522F" w14:paraId="4F3A43A7" w14:textId="77777777" w:rsidTr="003C4DF5">
        <w:trPr>
          <w:trHeight w:val="475"/>
        </w:trPr>
        <w:tc>
          <w:tcPr>
            <w:tcW w:w="3896" w:type="dxa"/>
            <w:hideMark/>
          </w:tcPr>
          <w:p w14:paraId="5AD6F960" w14:textId="77777777" w:rsidR="00C9522F" w:rsidRDefault="00C9522F" w:rsidP="00540BA5">
            <w:pPr>
              <w:spacing w:before="60" w:after="60"/>
              <w:jc w:val="left"/>
              <w:rPr>
                <w:rFonts w:ascii="Times New Roman" w:hAnsi="Times New Roman"/>
                <w:b/>
              </w:rPr>
            </w:pPr>
            <w:r>
              <w:rPr>
                <w:rFonts w:ascii="Times New Roman" w:hAnsi="Times New Roman"/>
                <w:b/>
              </w:rPr>
              <w:t xml:space="preserve">Valoarea </w:t>
            </w:r>
            <w:r w:rsidR="00540BA5">
              <w:rPr>
                <w:rFonts w:ascii="Times New Roman" w:hAnsi="Times New Roman"/>
                <w:b/>
              </w:rPr>
              <w:t>Contractului</w:t>
            </w:r>
            <w:r>
              <w:rPr>
                <w:rFonts w:ascii="Times New Roman" w:hAnsi="Times New Roman"/>
                <w:b/>
              </w:rPr>
              <w:t>:</w:t>
            </w:r>
          </w:p>
        </w:tc>
        <w:tc>
          <w:tcPr>
            <w:tcW w:w="4869" w:type="dxa"/>
            <w:hideMark/>
          </w:tcPr>
          <w:p w14:paraId="0429B610" w14:textId="77777777" w:rsidR="00540BA5" w:rsidRPr="00125CB2" w:rsidRDefault="00540BA5" w:rsidP="00125CB2">
            <w:pPr>
              <w:spacing w:before="60" w:after="60" w:line="276" w:lineRule="auto"/>
              <w:rPr>
                <w:rFonts w:ascii="Times New Roman" w:hAnsi="Times New Roman"/>
              </w:rPr>
            </w:pPr>
            <w:r>
              <w:rPr>
                <w:rFonts w:ascii="Times New Roman" w:hAnsi="Times New Roman"/>
              </w:rPr>
              <w:t>............................</w:t>
            </w:r>
          </w:p>
        </w:tc>
      </w:tr>
      <w:tr w:rsidR="00C9522F" w14:paraId="07AFD181" w14:textId="77777777" w:rsidTr="003C4DF5">
        <w:trPr>
          <w:trHeight w:val="499"/>
        </w:trPr>
        <w:tc>
          <w:tcPr>
            <w:tcW w:w="3896" w:type="dxa"/>
            <w:hideMark/>
          </w:tcPr>
          <w:p w14:paraId="09422E38" w14:textId="77777777" w:rsidR="00C9522F" w:rsidRDefault="00C9522F" w:rsidP="00525EE6">
            <w:pPr>
              <w:spacing w:before="60" w:after="60"/>
              <w:rPr>
                <w:rFonts w:ascii="Times New Roman" w:hAnsi="Times New Roman"/>
                <w:b/>
              </w:rPr>
            </w:pPr>
            <w:r>
              <w:rPr>
                <w:rFonts w:ascii="Times New Roman" w:hAnsi="Times New Roman"/>
                <w:b/>
              </w:rPr>
              <w:t>Durata contractului:</w:t>
            </w:r>
          </w:p>
        </w:tc>
        <w:tc>
          <w:tcPr>
            <w:tcW w:w="4869" w:type="dxa"/>
          </w:tcPr>
          <w:p w14:paraId="4AF3D7EF" w14:textId="77777777" w:rsidR="00C9522F" w:rsidRPr="00125CB2" w:rsidRDefault="00540BA5" w:rsidP="000015C9">
            <w:pPr>
              <w:spacing w:before="60" w:after="60" w:line="276" w:lineRule="auto"/>
              <w:rPr>
                <w:rFonts w:ascii="Times New Roman" w:hAnsi="Times New Roman"/>
              </w:rPr>
            </w:pPr>
            <w:r>
              <w:rPr>
                <w:rFonts w:ascii="Times New Roman" w:hAnsi="Times New Roman"/>
              </w:rPr>
              <w:t>............................</w:t>
            </w:r>
          </w:p>
        </w:tc>
      </w:tr>
      <w:tr w:rsidR="00C9522F" w14:paraId="3B406808" w14:textId="77777777" w:rsidTr="003C4DF5">
        <w:trPr>
          <w:trHeight w:val="478"/>
        </w:trPr>
        <w:tc>
          <w:tcPr>
            <w:tcW w:w="3896" w:type="dxa"/>
            <w:hideMark/>
          </w:tcPr>
          <w:p w14:paraId="7F0507FE" w14:textId="77777777" w:rsidR="00C9522F" w:rsidRDefault="00C9522F" w:rsidP="00525EE6">
            <w:pPr>
              <w:spacing w:before="60" w:after="60"/>
              <w:rPr>
                <w:rFonts w:ascii="Times New Roman" w:hAnsi="Times New Roman"/>
                <w:b/>
              </w:rPr>
            </w:pPr>
            <w:r>
              <w:rPr>
                <w:rFonts w:ascii="Times New Roman" w:hAnsi="Times New Roman"/>
                <w:b/>
              </w:rPr>
              <w:t>Nr. de pagini ale contractului:</w:t>
            </w:r>
          </w:p>
        </w:tc>
        <w:tc>
          <w:tcPr>
            <w:tcW w:w="4869" w:type="dxa"/>
            <w:hideMark/>
          </w:tcPr>
          <w:p w14:paraId="7F109C12" w14:textId="77777777" w:rsidR="00C9522F" w:rsidRPr="003C4DF5" w:rsidRDefault="000015C9" w:rsidP="00525EE6">
            <w:pPr>
              <w:spacing w:before="60" w:after="60"/>
              <w:rPr>
                <w:rFonts w:ascii="Times New Roman" w:hAnsi="Times New Roman"/>
              </w:rPr>
            </w:pPr>
            <w:r>
              <w:rPr>
                <w:rFonts w:ascii="Times New Roman" w:hAnsi="Times New Roman"/>
              </w:rPr>
              <w:t>............................</w:t>
            </w:r>
          </w:p>
        </w:tc>
      </w:tr>
      <w:tr w:rsidR="00C9522F" w14:paraId="493FFEDC" w14:textId="77777777" w:rsidTr="003C4DF5">
        <w:trPr>
          <w:trHeight w:val="264"/>
        </w:trPr>
        <w:tc>
          <w:tcPr>
            <w:tcW w:w="3896" w:type="dxa"/>
            <w:tcBorders>
              <w:left w:val="nil"/>
              <w:bottom w:val="nil"/>
              <w:right w:val="nil"/>
            </w:tcBorders>
          </w:tcPr>
          <w:p w14:paraId="30E3E0BC" w14:textId="77777777" w:rsidR="00C9522F" w:rsidRDefault="00C9522F">
            <w:pPr>
              <w:rPr>
                <w:rFonts w:ascii="Times New Roman" w:hAnsi="Times New Roman"/>
                <w:b/>
              </w:rPr>
            </w:pPr>
          </w:p>
          <w:p w14:paraId="3131605E" w14:textId="77777777" w:rsidR="00540BA5" w:rsidRDefault="00540BA5">
            <w:pPr>
              <w:rPr>
                <w:rFonts w:ascii="Times New Roman" w:hAnsi="Times New Roman"/>
                <w:b/>
              </w:rPr>
            </w:pPr>
          </w:p>
          <w:p w14:paraId="4E4AC858" w14:textId="77777777" w:rsidR="00C8747D" w:rsidRDefault="00C8747D">
            <w:pPr>
              <w:rPr>
                <w:rFonts w:ascii="Times New Roman" w:hAnsi="Times New Roman"/>
                <w:b/>
              </w:rPr>
            </w:pPr>
          </w:p>
          <w:p w14:paraId="25F4BBC6" w14:textId="77777777" w:rsidR="00540BA5" w:rsidRDefault="00540BA5">
            <w:pPr>
              <w:rPr>
                <w:rFonts w:ascii="Times New Roman" w:hAnsi="Times New Roman"/>
                <w:b/>
              </w:rPr>
            </w:pPr>
          </w:p>
        </w:tc>
        <w:tc>
          <w:tcPr>
            <w:tcW w:w="4869" w:type="dxa"/>
            <w:tcBorders>
              <w:left w:val="nil"/>
              <w:bottom w:val="nil"/>
              <w:right w:val="nil"/>
            </w:tcBorders>
          </w:tcPr>
          <w:p w14:paraId="38D472AC" w14:textId="77777777" w:rsidR="00C9522F" w:rsidRDefault="00C9522F">
            <w:pPr>
              <w:rPr>
                <w:rFonts w:ascii="Times New Roman" w:hAnsi="Times New Roman"/>
                <w:b/>
              </w:rPr>
            </w:pPr>
          </w:p>
        </w:tc>
      </w:tr>
      <w:tr w:rsidR="00C9522F" w14:paraId="5237A42A" w14:textId="77777777" w:rsidTr="00500459">
        <w:trPr>
          <w:trHeight w:val="3304"/>
        </w:trPr>
        <w:tc>
          <w:tcPr>
            <w:tcW w:w="3896" w:type="dxa"/>
            <w:vAlign w:val="center"/>
          </w:tcPr>
          <w:p w14:paraId="3721179D" w14:textId="77777777" w:rsidR="00C9522F" w:rsidRDefault="00C9522F">
            <w:pPr>
              <w:jc w:val="center"/>
              <w:rPr>
                <w:rFonts w:ascii="Times New Roman" w:hAnsi="Times New Roman"/>
                <w:b/>
                <w:sz w:val="21"/>
                <w:szCs w:val="21"/>
              </w:rPr>
            </w:pPr>
            <w:r>
              <w:rPr>
                <w:rFonts w:ascii="Times New Roman" w:hAnsi="Times New Roman"/>
                <w:b/>
                <w:sz w:val="21"/>
                <w:szCs w:val="21"/>
              </w:rPr>
              <w:t>RECTOR,</w:t>
            </w:r>
          </w:p>
          <w:p w14:paraId="0B93A5C6" w14:textId="77777777" w:rsidR="00C9522F" w:rsidRDefault="00C9522F">
            <w:pPr>
              <w:pStyle w:val="Explicatii"/>
              <w:jc w:val="center"/>
              <w:rPr>
                <w:rFonts w:ascii="Times New Roman" w:hAnsi="Times New Roman"/>
                <w:i w:val="0"/>
                <w:color w:val="auto"/>
                <w:sz w:val="21"/>
                <w:szCs w:val="21"/>
              </w:rPr>
            </w:pPr>
            <w:r>
              <w:rPr>
                <w:rFonts w:ascii="Times New Roman" w:hAnsi="Times New Roman"/>
                <w:i w:val="0"/>
                <w:color w:val="auto"/>
                <w:sz w:val="21"/>
                <w:szCs w:val="21"/>
              </w:rPr>
              <w:t>Prof.dr.ing. Dan Caşcaval</w:t>
            </w:r>
          </w:p>
          <w:p w14:paraId="3A4B5833" w14:textId="77777777" w:rsidR="00C9522F" w:rsidRDefault="00C9522F">
            <w:pPr>
              <w:jc w:val="center"/>
              <w:rPr>
                <w:rFonts w:ascii="Times New Roman" w:hAnsi="Times New Roman"/>
                <w:b/>
                <w:sz w:val="21"/>
                <w:szCs w:val="21"/>
              </w:rPr>
            </w:pPr>
          </w:p>
          <w:p w14:paraId="77836A00" w14:textId="77777777" w:rsidR="00C9522F" w:rsidRDefault="00C9522F">
            <w:pPr>
              <w:rPr>
                <w:rFonts w:ascii="Times New Roman" w:hAnsi="Times New Roman"/>
                <w:b/>
                <w:sz w:val="21"/>
                <w:szCs w:val="21"/>
              </w:rPr>
            </w:pPr>
          </w:p>
          <w:p w14:paraId="07867B2A" w14:textId="77777777" w:rsidR="00C9522F" w:rsidRDefault="00C9522F">
            <w:pPr>
              <w:jc w:val="center"/>
              <w:rPr>
                <w:rFonts w:ascii="Times New Roman" w:hAnsi="Times New Roman"/>
                <w:b/>
                <w:sz w:val="21"/>
                <w:szCs w:val="21"/>
              </w:rPr>
            </w:pPr>
          </w:p>
          <w:p w14:paraId="4D2FA2CB" w14:textId="77777777" w:rsidR="00C9522F" w:rsidRDefault="00C9522F">
            <w:pPr>
              <w:jc w:val="center"/>
              <w:rPr>
                <w:rFonts w:ascii="Times New Roman" w:hAnsi="Times New Roman"/>
                <w:b/>
                <w:sz w:val="21"/>
                <w:szCs w:val="21"/>
              </w:rPr>
            </w:pPr>
            <w:r>
              <w:rPr>
                <w:rFonts w:ascii="Times New Roman" w:hAnsi="Times New Roman"/>
                <w:b/>
                <w:sz w:val="21"/>
                <w:szCs w:val="21"/>
              </w:rPr>
              <w:t>Director economic,</w:t>
            </w:r>
          </w:p>
          <w:p w14:paraId="378529DA" w14:textId="77777777" w:rsidR="00C9522F" w:rsidRDefault="00C9522F">
            <w:pPr>
              <w:pStyle w:val="Explicatii"/>
              <w:jc w:val="center"/>
              <w:rPr>
                <w:rFonts w:ascii="Times New Roman" w:hAnsi="Times New Roman"/>
                <w:i w:val="0"/>
                <w:color w:val="auto"/>
                <w:sz w:val="21"/>
                <w:szCs w:val="21"/>
              </w:rPr>
            </w:pPr>
            <w:r>
              <w:rPr>
                <w:rFonts w:ascii="Times New Roman" w:hAnsi="Times New Roman"/>
                <w:i w:val="0"/>
                <w:color w:val="auto"/>
                <w:sz w:val="21"/>
                <w:szCs w:val="21"/>
              </w:rPr>
              <w:t>Ec. Mariana Crivoi</w:t>
            </w:r>
          </w:p>
          <w:p w14:paraId="0AA35D73" w14:textId="77777777" w:rsidR="00C9522F" w:rsidRDefault="00C9522F">
            <w:pPr>
              <w:jc w:val="center"/>
              <w:rPr>
                <w:rFonts w:ascii="Times New Roman" w:hAnsi="Times New Roman"/>
                <w:b/>
                <w:sz w:val="21"/>
                <w:szCs w:val="21"/>
              </w:rPr>
            </w:pPr>
          </w:p>
          <w:p w14:paraId="3844C2AB" w14:textId="77777777" w:rsidR="00C9522F" w:rsidRDefault="00C9522F">
            <w:pPr>
              <w:jc w:val="center"/>
              <w:rPr>
                <w:rFonts w:ascii="Times New Roman" w:hAnsi="Times New Roman"/>
                <w:b/>
                <w:sz w:val="21"/>
                <w:szCs w:val="21"/>
              </w:rPr>
            </w:pPr>
          </w:p>
          <w:p w14:paraId="40ECF54F" w14:textId="77777777" w:rsidR="00C9522F" w:rsidRDefault="00C9522F">
            <w:pPr>
              <w:rPr>
                <w:rFonts w:ascii="Times New Roman" w:hAnsi="Times New Roman"/>
                <w:b/>
                <w:sz w:val="21"/>
                <w:szCs w:val="21"/>
              </w:rPr>
            </w:pPr>
          </w:p>
          <w:p w14:paraId="5D8BB3B6" w14:textId="77777777" w:rsidR="00C9522F" w:rsidRDefault="00C9522F">
            <w:pPr>
              <w:jc w:val="center"/>
              <w:rPr>
                <w:rFonts w:ascii="Times New Roman" w:hAnsi="Times New Roman"/>
                <w:b/>
                <w:sz w:val="21"/>
                <w:szCs w:val="21"/>
              </w:rPr>
            </w:pPr>
            <w:r>
              <w:rPr>
                <w:rFonts w:ascii="Times New Roman" w:hAnsi="Times New Roman"/>
                <w:b/>
                <w:sz w:val="21"/>
                <w:szCs w:val="21"/>
              </w:rPr>
              <w:t>Consilier juridic,</w:t>
            </w:r>
          </w:p>
          <w:p w14:paraId="537A290E" w14:textId="77777777" w:rsidR="00C9522F" w:rsidRDefault="00C9522F">
            <w:pPr>
              <w:pStyle w:val="Explicatii"/>
              <w:jc w:val="center"/>
              <w:rPr>
                <w:rFonts w:ascii="Times New Roman" w:hAnsi="Times New Roman"/>
                <w:i w:val="0"/>
                <w:color w:val="auto"/>
                <w:sz w:val="21"/>
                <w:szCs w:val="21"/>
              </w:rPr>
            </w:pPr>
            <w:r>
              <w:rPr>
                <w:rFonts w:ascii="Times New Roman" w:hAnsi="Times New Roman"/>
                <w:i w:val="0"/>
                <w:color w:val="auto"/>
                <w:sz w:val="21"/>
                <w:szCs w:val="21"/>
              </w:rPr>
              <w:t>Jr. Mirela Troia</w:t>
            </w:r>
          </w:p>
          <w:p w14:paraId="1085D30F" w14:textId="77777777" w:rsidR="00C9522F" w:rsidRDefault="00C9522F">
            <w:pPr>
              <w:pStyle w:val="Explicatii"/>
              <w:jc w:val="center"/>
              <w:rPr>
                <w:rFonts w:ascii="Times New Roman" w:hAnsi="Times New Roman"/>
                <w:sz w:val="21"/>
                <w:szCs w:val="21"/>
              </w:rPr>
            </w:pPr>
          </w:p>
        </w:tc>
        <w:tc>
          <w:tcPr>
            <w:tcW w:w="4869" w:type="dxa"/>
          </w:tcPr>
          <w:p w14:paraId="78FE992C" w14:textId="77777777" w:rsidR="00C9522F" w:rsidRDefault="00C9522F">
            <w:pPr>
              <w:jc w:val="center"/>
              <w:rPr>
                <w:rFonts w:ascii="Times New Roman" w:hAnsi="Times New Roman"/>
                <w:b/>
                <w:sz w:val="21"/>
                <w:szCs w:val="21"/>
              </w:rPr>
            </w:pPr>
            <w:r>
              <w:rPr>
                <w:rFonts w:ascii="Times New Roman" w:hAnsi="Times New Roman"/>
                <w:b/>
                <w:sz w:val="21"/>
                <w:szCs w:val="21"/>
              </w:rPr>
              <w:t>Director de proiect,</w:t>
            </w:r>
          </w:p>
          <w:p w14:paraId="5A472C10" w14:textId="77777777" w:rsidR="00C9522F" w:rsidRDefault="00C9522F">
            <w:pPr>
              <w:pStyle w:val="Explicatii"/>
              <w:jc w:val="center"/>
              <w:rPr>
                <w:rFonts w:ascii="Times New Roman" w:hAnsi="Times New Roman"/>
                <w:sz w:val="21"/>
                <w:szCs w:val="21"/>
              </w:rPr>
            </w:pPr>
            <w:r>
              <w:rPr>
                <w:rFonts w:ascii="Times New Roman" w:hAnsi="Times New Roman"/>
                <w:sz w:val="21"/>
                <w:szCs w:val="21"/>
              </w:rPr>
              <w:t>Nume, prenume</w:t>
            </w:r>
          </w:p>
          <w:p w14:paraId="77723E0C" w14:textId="77777777" w:rsidR="00C9522F" w:rsidRDefault="00C9522F">
            <w:pPr>
              <w:jc w:val="center"/>
              <w:rPr>
                <w:rFonts w:ascii="Times New Roman" w:hAnsi="Times New Roman"/>
                <w:b/>
                <w:sz w:val="21"/>
                <w:szCs w:val="21"/>
              </w:rPr>
            </w:pPr>
          </w:p>
          <w:p w14:paraId="74C34333" w14:textId="77777777" w:rsidR="00C9522F" w:rsidRDefault="00C9522F">
            <w:pPr>
              <w:jc w:val="center"/>
              <w:rPr>
                <w:rFonts w:ascii="Times New Roman" w:hAnsi="Times New Roman"/>
                <w:b/>
                <w:sz w:val="21"/>
                <w:szCs w:val="21"/>
              </w:rPr>
            </w:pPr>
          </w:p>
          <w:p w14:paraId="01F5EAA6" w14:textId="77777777" w:rsidR="00C9522F" w:rsidRDefault="00C9522F">
            <w:pPr>
              <w:jc w:val="center"/>
              <w:rPr>
                <w:rFonts w:ascii="Times New Roman" w:hAnsi="Times New Roman"/>
                <w:b/>
                <w:sz w:val="21"/>
                <w:szCs w:val="21"/>
              </w:rPr>
            </w:pPr>
          </w:p>
        </w:tc>
      </w:tr>
    </w:tbl>
    <w:p w14:paraId="3BA1D280" w14:textId="77777777" w:rsidR="00C9522F" w:rsidRDefault="00C9522F" w:rsidP="00C9522F">
      <w:pPr>
        <w:rPr>
          <w:rFonts w:ascii="Times New Roman" w:hAnsi="Times New Roman"/>
          <w:sz w:val="16"/>
          <w:szCs w:val="16"/>
        </w:rPr>
      </w:pPr>
    </w:p>
    <w:p w14:paraId="4A1550EA" w14:textId="77777777" w:rsidR="00C8747D" w:rsidRDefault="00C8747D" w:rsidP="00C9522F">
      <w:pPr>
        <w:rPr>
          <w:rFonts w:ascii="Times New Roman" w:hAnsi="Times New Roman"/>
          <w:sz w:val="16"/>
          <w:szCs w:val="16"/>
        </w:rPr>
      </w:pPr>
    </w:p>
    <w:p w14:paraId="2ECE07BC" w14:textId="77777777" w:rsidR="00C9522F" w:rsidRDefault="00C9522F" w:rsidP="00C9522F">
      <w:pPr>
        <w:rPr>
          <w:rFonts w:ascii="Times New Roman" w:hAnsi="Times New Roman"/>
          <w:sz w:val="16"/>
          <w:szCs w:val="16"/>
        </w:rPr>
      </w:pPr>
    </w:p>
    <w:p w14:paraId="310B9243" w14:textId="77777777" w:rsidR="00E310CC" w:rsidRDefault="00E310CC" w:rsidP="00C9522F">
      <w:pPr>
        <w:rPr>
          <w:rFonts w:ascii="Times New Roman" w:hAnsi="Times New Roman"/>
          <w:sz w:val="16"/>
          <w:szCs w:val="16"/>
        </w:rPr>
      </w:pPr>
    </w:p>
    <w:p w14:paraId="23F6DB73" w14:textId="77777777" w:rsidR="00503E85" w:rsidRDefault="00503E85" w:rsidP="00C9522F">
      <w:pPr>
        <w:rPr>
          <w:rFonts w:ascii="Times New Roman" w:hAnsi="Times New Roman"/>
        </w:rPr>
      </w:pPr>
    </w:p>
    <w:p w14:paraId="504D8CB7" w14:textId="77777777" w:rsidR="00C9522F" w:rsidRDefault="00C9522F" w:rsidP="00C9522F">
      <w:pPr>
        <w:rPr>
          <w:rFonts w:ascii="Times New Roman" w:hAnsi="Times New Roman"/>
        </w:rPr>
      </w:pPr>
      <w:r>
        <w:rPr>
          <w:rFonts w:ascii="Times New Roman" w:hAnsi="Times New Roman"/>
        </w:rPr>
        <w:t>Încheiat între:</w:t>
      </w:r>
    </w:p>
    <w:p w14:paraId="4A1C1C53" w14:textId="77777777" w:rsidR="00C9522F" w:rsidRDefault="00C9522F" w:rsidP="00C9522F">
      <w:pPr>
        <w:ind w:firstLine="720"/>
        <w:rPr>
          <w:rFonts w:ascii="Times New Roman" w:hAnsi="Times New Roman"/>
        </w:rPr>
      </w:pPr>
    </w:p>
    <w:p w14:paraId="33777FCF" w14:textId="77777777" w:rsidR="00C9522F" w:rsidRDefault="00C9522F" w:rsidP="00C9522F">
      <w:pPr>
        <w:spacing w:line="276" w:lineRule="auto"/>
        <w:ind w:firstLine="720"/>
        <w:rPr>
          <w:rFonts w:ascii="Times New Roman" w:hAnsi="Times New Roman"/>
        </w:rPr>
      </w:pPr>
      <w:r>
        <w:rPr>
          <w:rFonts w:ascii="Times New Roman" w:hAnsi="Times New Roman"/>
        </w:rPr>
        <w:t>Universitatea Tehnică “Gheorghe Asachi” din Iaşi (</w:t>
      </w:r>
      <w:r>
        <w:rPr>
          <w:rFonts w:ascii="Times New Roman" w:hAnsi="Times New Roman"/>
          <w:b/>
        </w:rPr>
        <w:t xml:space="preserve">TUIASI), </w:t>
      </w:r>
      <w:r>
        <w:rPr>
          <w:rFonts w:ascii="Times New Roman" w:hAnsi="Times New Roman"/>
        </w:rPr>
        <w:t>cu sediul în Iaşi, str.prof.dr.doc. Dimitrie Mangeron, nr.67, cod 700050, telefon 0232 278683, fax 0232 211667, având cod fiscal nr. 4701606 şi cont IBAN nr. RO</w:t>
      </w:r>
      <w:r w:rsidR="000015C9">
        <w:rPr>
          <w:rFonts w:ascii="Times New Roman" w:hAnsi="Times New Roman"/>
        </w:rPr>
        <w:t>................................................................</w:t>
      </w:r>
      <w:r>
        <w:rPr>
          <w:rFonts w:ascii="Times New Roman" w:hAnsi="Times New Roman"/>
        </w:rPr>
        <w:t xml:space="preserve">, deschis la Trezoreria Iaşi, reprezentată prin RECTOR - prof. univ. dr.ing. Dan Caşcaval şi Director economic - ec. Mariana Crivoi,  în calitate de </w:t>
      </w:r>
      <w:r>
        <w:rPr>
          <w:rFonts w:ascii="Times New Roman" w:hAnsi="Times New Roman"/>
          <w:b/>
        </w:rPr>
        <w:t>CONTRACTOR</w:t>
      </w:r>
      <w:r>
        <w:rPr>
          <w:rFonts w:ascii="Times New Roman" w:hAnsi="Times New Roman"/>
        </w:rPr>
        <w:t xml:space="preserve">, </w:t>
      </w:r>
    </w:p>
    <w:p w14:paraId="0A6EF202" w14:textId="77777777" w:rsidR="00C9522F" w:rsidRDefault="00C9522F" w:rsidP="00C9522F">
      <w:pPr>
        <w:spacing w:line="276" w:lineRule="auto"/>
        <w:rPr>
          <w:rFonts w:ascii="Times New Roman" w:hAnsi="Times New Roman"/>
        </w:rPr>
      </w:pPr>
      <w:r>
        <w:rPr>
          <w:rFonts w:ascii="Times New Roman" w:hAnsi="Times New Roman"/>
        </w:rPr>
        <w:t>şi</w:t>
      </w:r>
    </w:p>
    <w:p w14:paraId="5D46E6FB" w14:textId="77777777" w:rsidR="00C9522F" w:rsidRDefault="00C9522F" w:rsidP="00C9522F">
      <w:pPr>
        <w:pStyle w:val="Explicatii"/>
        <w:spacing w:line="276" w:lineRule="auto"/>
        <w:ind w:firstLine="720"/>
        <w:rPr>
          <w:rFonts w:ascii="Times New Roman" w:hAnsi="Times New Roman"/>
          <w:i w:val="0"/>
          <w:color w:val="auto"/>
        </w:rPr>
      </w:pPr>
      <w:r>
        <w:rPr>
          <w:rFonts w:ascii="Times New Roman" w:hAnsi="Times New Roman"/>
          <w:i w:val="0"/>
        </w:rPr>
        <w:t xml:space="preserve">..................................................... </w:t>
      </w:r>
      <w:r>
        <w:rPr>
          <w:rFonts w:ascii="Times New Roman" w:hAnsi="Times New Roman"/>
        </w:rPr>
        <w:t xml:space="preserve">(numele complet al Directorului de </w:t>
      </w:r>
      <w:r w:rsidR="00A8497B">
        <w:rPr>
          <w:rFonts w:ascii="Times New Roman" w:hAnsi="Times New Roman"/>
        </w:rPr>
        <w:t>proiect</w:t>
      </w:r>
      <w:r>
        <w:rPr>
          <w:rFonts w:ascii="Times New Roman" w:hAnsi="Times New Roman"/>
        </w:rPr>
        <w:t xml:space="preserve">), </w:t>
      </w:r>
      <w:r>
        <w:rPr>
          <w:rFonts w:ascii="Times New Roman" w:hAnsi="Times New Roman"/>
          <w:i w:val="0"/>
          <w:color w:val="auto"/>
        </w:rPr>
        <w:t xml:space="preserve">angajat/a în cadrul TUIASI, având funcţia de ............................, la Facultatea de ............................................ , în calitate de </w:t>
      </w:r>
      <w:r>
        <w:rPr>
          <w:rFonts w:ascii="Times New Roman" w:hAnsi="Times New Roman"/>
          <w:b/>
          <w:i w:val="0"/>
          <w:color w:val="auto"/>
        </w:rPr>
        <w:t>EXECUTANT</w:t>
      </w:r>
    </w:p>
    <w:p w14:paraId="04180421" w14:textId="77777777" w:rsidR="00C9522F" w:rsidRDefault="00C9522F" w:rsidP="00C9522F">
      <w:pPr>
        <w:spacing w:line="276" w:lineRule="auto"/>
        <w:rPr>
          <w:rFonts w:ascii="Times New Roman" w:hAnsi="Times New Roman"/>
        </w:rPr>
      </w:pPr>
      <w:r>
        <w:rPr>
          <w:rFonts w:ascii="Times New Roman" w:hAnsi="Times New Roman"/>
        </w:rPr>
        <w:t>s-a încheiat prezentul Contract, în condiţiile Deciziei Rectorului TUIASI nr.</w:t>
      </w:r>
      <w:r>
        <w:rPr>
          <w:rFonts w:ascii="Times New Roman" w:hAnsi="Times New Roman"/>
          <w:shd w:val="clear" w:color="auto" w:fill="FFFFFF"/>
        </w:rPr>
        <w:t xml:space="preserve">  </w:t>
      </w:r>
      <w:r>
        <w:rPr>
          <w:rFonts w:ascii="Times New Roman" w:hAnsi="Times New Roman"/>
        </w:rPr>
        <w:t>........................................................ .</w:t>
      </w:r>
    </w:p>
    <w:p w14:paraId="28630A68" w14:textId="77777777" w:rsidR="00C9522F" w:rsidRDefault="00C9522F" w:rsidP="00C9522F">
      <w:pPr>
        <w:pStyle w:val="Capitol"/>
        <w:rPr>
          <w:rFonts w:ascii="Times New Roman" w:hAnsi="Times New Roman"/>
        </w:rPr>
      </w:pPr>
      <w:r>
        <w:rPr>
          <w:rFonts w:ascii="Times New Roman" w:hAnsi="Times New Roman"/>
        </w:rPr>
        <w:t>OBIECTUL CONTRACTULUI</w:t>
      </w:r>
    </w:p>
    <w:p w14:paraId="7A92F5E5" w14:textId="77777777" w:rsidR="00C9522F" w:rsidRDefault="00C9522F" w:rsidP="00C9522F">
      <w:pPr>
        <w:pStyle w:val="Articol"/>
        <w:numPr>
          <w:ilvl w:val="0"/>
          <w:numId w:val="2"/>
        </w:numPr>
        <w:rPr>
          <w:rFonts w:ascii="Times New Roman" w:hAnsi="Times New Roman"/>
          <w:i/>
          <w:color w:val="808080"/>
          <w:sz w:val="18"/>
        </w:rPr>
      </w:pPr>
      <w:r>
        <w:rPr>
          <w:rFonts w:ascii="Times New Roman" w:hAnsi="Times New Roman"/>
        </w:rPr>
        <w:t>Obiectul prezentului contract de grant îl constituie finanţarea de către Contractor şi execuţia de către Executant a proiectului</w:t>
      </w:r>
      <w:r w:rsidR="00540BA5">
        <w:rPr>
          <w:rFonts w:ascii="Times New Roman" w:hAnsi="Times New Roman"/>
        </w:rPr>
        <w:t xml:space="preserve"> cu tema</w:t>
      </w:r>
      <w:r>
        <w:rPr>
          <w:rFonts w:ascii="Times New Roman" w:hAnsi="Times New Roman"/>
        </w:rPr>
        <w:t xml:space="preserve"> </w:t>
      </w:r>
      <w:r>
        <w:rPr>
          <w:rStyle w:val="ExplicatiiChar"/>
          <w:rFonts w:ascii="Times New Roman" w:hAnsi="Times New Roman"/>
        </w:rPr>
        <w:t>(</w:t>
      </w:r>
      <w:r w:rsidR="00540BA5">
        <w:rPr>
          <w:rStyle w:val="ExplicatiiChar"/>
          <w:rFonts w:ascii="Times New Roman" w:hAnsi="Times New Roman"/>
        </w:rPr>
        <w:t>denumire temă</w:t>
      </w:r>
      <w:r>
        <w:rPr>
          <w:rStyle w:val="ExplicatiiChar"/>
          <w:rFonts w:ascii="Times New Roman" w:hAnsi="Times New Roman"/>
        </w:rPr>
        <w:t>)</w:t>
      </w:r>
      <w:r>
        <w:rPr>
          <w:rFonts w:ascii="Times New Roman" w:hAnsi="Times New Roman"/>
        </w:rPr>
        <w:t xml:space="preserve"> ...............................................................................</w:t>
      </w:r>
      <w:r w:rsidR="00540BA5">
        <w:rPr>
          <w:rFonts w:ascii="Times New Roman" w:hAnsi="Times New Roman"/>
        </w:rPr>
        <w:t xml:space="preserve">.............................. </w:t>
      </w:r>
      <w:r>
        <w:rPr>
          <w:rFonts w:ascii="Times New Roman" w:hAnsi="Times New Roman"/>
          <w:i/>
          <w:sz w:val="18"/>
        </w:rPr>
        <w:t>.</w:t>
      </w:r>
    </w:p>
    <w:p w14:paraId="72F04248" w14:textId="77777777" w:rsidR="00C9522F" w:rsidRDefault="00C9522F" w:rsidP="00C9522F">
      <w:pPr>
        <w:pStyle w:val="Capitol"/>
        <w:rPr>
          <w:rFonts w:ascii="Times New Roman" w:hAnsi="Times New Roman"/>
        </w:rPr>
      </w:pPr>
      <w:r>
        <w:rPr>
          <w:rFonts w:ascii="Times New Roman" w:hAnsi="Times New Roman"/>
        </w:rPr>
        <w:lastRenderedPageBreak/>
        <w:t>DURATA CONTRACTULUI</w:t>
      </w:r>
    </w:p>
    <w:p w14:paraId="062BBA2C" w14:textId="77777777" w:rsidR="00C9522F" w:rsidRDefault="00C9522F" w:rsidP="00C9522F">
      <w:pPr>
        <w:pStyle w:val="Articol"/>
        <w:numPr>
          <w:ilvl w:val="0"/>
          <w:numId w:val="2"/>
        </w:numPr>
        <w:rPr>
          <w:rFonts w:ascii="Times New Roman" w:hAnsi="Times New Roman"/>
        </w:rPr>
      </w:pPr>
      <w:r>
        <w:rPr>
          <w:rFonts w:ascii="Times New Roman" w:hAnsi="Times New Roman"/>
        </w:rPr>
        <w:t>Contractul intră în vigoare la data semnării şi înregistrării contractului de către Contractor.</w:t>
      </w:r>
    </w:p>
    <w:p w14:paraId="5691E0C2" w14:textId="77777777" w:rsidR="00C9522F" w:rsidRDefault="00C9522F" w:rsidP="00C9522F">
      <w:pPr>
        <w:pStyle w:val="Articol"/>
        <w:numPr>
          <w:ilvl w:val="0"/>
          <w:numId w:val="0"/>
        </w:numPr>
        <w:spacing w:before="0"/>
        <w:rPr>
          <w:rFonts w:ascii="Times New Roman" w:hAnsi="Times New Roman"/>
        </w:rPr>
      </w:pPr>
      <w:r>
        <w:rPr>
          <w:rFonts w:ascii="Times New Roman" w:hAnsi="Times New Roman"/>
        </w:rPr>
        <w:t>Directorul de proiect începe execuţia proiectului prevăzut în prezentul contract de grant la data de .................</w:t>
      </w:r>
      <w:r w:rsidR="00514498">
        <w:rPr>
          <w:rFonts w:ascii="Times New Roman" w:hAnsi="Times New Roman"/>
        </w:rPr>
        <w:t>.</w:t>
      </w:r>
      <w:r>
        <w:rPr>
          <w:rFonts w:ascii="Times New Roman" w:hAnsi="Times New Roman"/>
        </w:rPr>
        <w:t xml:space="preserve">.......... . </w:t>
      </w:r>
    </w:p>
    <w:p w14:paraId="356843DA" w14:textId="77777777" w:rsidR="00C9522F" w:rsidRDefault="00C9522F" w:rsidP="00C9522F">
      <w:pPr>
        <w:pStyle w:val="Articol"/>
        <w:numPr>
          <w:ilvl w:val="0"/>
          <w:numId w:val="0"/>
        </w:numPr>
        <w:spacing w:before="0"/>
        <w:rPr>
          <w:rFonts w:ascii="Times New Roman" w:hAnsi="Times New Roman"/>
        </w:rPr>
      </w:pPr>
      <w:r>
        <w:rPr>
          <w:rFonts w:ascii="Times New Roman" w:hAnsi="Times New Roman"/>
        </w:rPr>
        <w:t>Directorul de proiect încheie execuţia completă a proiectului, obiect al prezentului contract, la data de ...........</w:t>
      </w:r>
      <w:r w:rsidR="00B0779C">
        <w:rPr>
          <w:rFonts w:ascii="Times New Roman" w:hAnsi="Times New Roman"/>
        </w:rPr>
        <w:t>...</w:t>
      </w:r>
      <w:r>
        <w:rPr>
          <w:rFonts w:ascii="Times New Roman" w:hAnsi="Times New Roman"/>
        </w:rPr>
        <w:t>...</w:t>
      </w:r>
      <w:r w:rsidR="00B0779C">
        <w:rPr>
          <w:rFonts w:ascii="Times New Roman" w:hAnsi="Times New Roman"/>
        </w:rPr>
        <w:t>.</w:t>
      </w:r>
      <w:r w:rsidR="00514498">
        <w:rPr>
          <w:rFonts w:ascii="Times New Roman" w:hAnsi="Times New Roman"/>
        </w:rPr>
        <w:t>.</w:t>
      </w:r>
      <w:r w:rsidR="00B0779C">
        <w:rPr>
          <w:rFonts w:ascii="Times New Roman" w:hAnsi="Times New Roman"/>
        </w:rPr>
        <w:t>.</w:t>
      </w:r>
      <w:r>
        <w:rPr>
          <w:rFonts w:ascii="Times New Roman" w:hAnsi="Times New Roman"/>
        </w:rPr>
        <w:t xml:space="preserve">.... </w:t>
      </w:r>
      <w:r w:rsidR="00514498">
        <w:rPr>
          <w:rFonts w:ascii="Times New Roman" w:hAnsi="Times New Roman"/>
        </w:rPr>
        <w:t xml:space="preserve"> </w:t>
      </w:r>
      <w:r>
        <w:rPr>
          <w:rFonts w:ascii="Times New Roman" w:hAnsi="Times New Roman"/>
        </w:rPr>
        <w:t xml:space="preserve"> (</w:t>
      </w:r>
      <w:r w:rsidR="00367D31">
        <w:rPr>
          <w:rFonts w:ascii="Times New Roman" w:hAnsi="Times New Roman"/>
        </w:rPr>
        <w:t xml:space="preserve">conform </w:t>
      </w:r>
      <w:r>
        <w:rPr>
          <w:rFonts w:ascii="Times New Roman" w:hAnsi="Times New Roman"/>
        </w:rPr>
        <w:t xml:space="preserve"> duratei contractului</w:t>
      </w:r>
      <w:r w:rsidR="007C7CA3">
        <w:rPr>
          <w:rFonts w:ascii="Times New Roman" w:hAnsi="Times New Roman"/>
        </w:rPr>
        <w:t xml:space="preserve"> </w:t>
      </w:r>
      <w:r w:rsidR="00514498">
        <w:rPr>
          <w:rFonts w:ascii="Times New Roman" w:hAnsi="Times New Roman"/>
        </w:rPr>
        <w:t>de grant î</w:t>
      </w:r>
      <w:r w:rsidR="007C7CA3">
        <w:rPr>
          <w:rFonts w:ascii="Times New Roman" w:hAnsi="Times New Roman"/>
        </w:rPr>
        <w:t>nscris</w:t>
      </w:r>
      <w:r w:rsidR="00514498">
        <w:rPr>
          <w:rFonts w:ascii="Times New Roman" w:hAnsi="Times New Roman"/>
        </w:rPr>
        <w:t>ă</w:t>
      </w:r>
      <w:r w:rsidR="007C7CA3">
        <w:rPr>
          <w:rFonts w:ascii="Times New Roman" w:hAnsi="Times New Roman"/>
        </w:rPr>
        <w:t xml:space="preserve"> pe prima pagină</w:t>
      </w:r>
      <w:r>
        <w:rPr>
          <w:rFonts w:ascii="Times New Roman" w:hAnsi="Times New Roman"/>
        </w:rPr>
        <w:t>).</w:t>
      </w:r>
    </w:p>
    <w:p w14:paraId="7BFFBFB5" w14:textId="77777777" w:rsidR="00C9522F" w:rsidRDefault="00C9522F" w:rsidP="00C9522F">
      <w:pPr>
        <w:pStyle w:val="Articol"/>
        <w:numPr>
          <w:ilvl w:val="0"/>
          <w:numId w:val="2"/>
        </w:numPr>
        <w:rPr>
          <w:rFonts w:ascii="Times New Roman" w:hAnsi="Times New Roman"/>
        </w:rPr>
      </w:pPr>
      <w:r>
        <w:rPr>
          <w:rFonts w:ascii="Times New Roman" w:hAnsi="Times New Roman"/>
        </w:rPr>
        <w:t>Contractul încetează la data la care au fost îndeplinite de către Directorul de proiect toate obligaţiile de raportare aferente execuţiei proiectului, şi la care au fost îndeplinite de către Contractor toate obligaţiile de plată prevăzute de prezentul contract.</w:t>
      </w:r>
    </w:p>
    <w:p w14:paraId="1D6A87D4" w14:textId="77777777" w:rsidR="00C9522F" w:rsidRDefault="00C9522F" w:rsidP="00C9522F">
      <w:pPr>
        <w:pStyle w:val="Capitol"/>
        <w:rPr>
          <w:rFonts w:ascii="Times New Roman" w:hAnsi="Times New Roman"/>
        </w:rPr>
      </w:pPr>
      <w:r>
        <w:rPr>
          <w:rFonts w:ascii="Times New Roman" w:hAnsi="Times New Roman"/>
        </w:rPr>
        <w:t>VALOAREA CONTRACTULUI</w:t>
      </w:r>
    </w:p>
    <w:p w14:paraId="1AE99A46" w14:textId="0072E446" w:rsidR="00C9522F" w:rsidRPr="00EB53A1" w:rsidRDefault="00C9522F" w:rsidP="00C9522F">
      <w:pPr>
        <w:pStyle w:val="Articol"/>
        <w:numPr>
          <w:ilvl w:val="0"/>
          <w:numId w:val="2"/>
        </w:numPr>
        <w:rPr>
          <w:rFonts w:ascii="Times New Roman" w:hAnsi="Times New Roman"/>
        </w:rPr>
      </w:pPr>
      <w:r>
        <w:rPr>
          <w:rFonts w:ascii="Times New Roman" w:hAnsi="Times New Roman"/>
        </w:rPr>
        <w:t xml:space="preserve">Valoarea contractului este </w:t>
      </w:r>
      <w:r w:rsidRPr="00125CB2">
        <w:rPr>
          <w:rFonts w:ascii="Times New Roman" w:hAnsi="Times New Roman"/>
        </w:rPr>
        <w:t xml:space="preserve">de  </w:t>
      </w:r>
      <w:r w:rsidR="00540BA5" w:rsidRPr="000015C9">
        <w:rPr>
          <w:rFonts w:ascii="Times New Roman" w:hAnsi="Times New Roman"/>
        </w:rPr>
        <w:t>..............</w:t>
      </w:r>
      <w:r w:rsidR="00514498" w:rsidRPr="000015C9">
        <w:rPr>
          <w:rFonts w:ascii="Times New Roman" w:hAnsi="Times New Roman"/>
        </w:rPr>
        <w:t>...</w:t>
      </w:r>
      <w:r w:rsidR="00540BA5" w:rsidRPr="000015C9">
        <w:rPr>
          <w:rFonts w:ascii="Times New Roman" w:hAnsi="Times New Roman"/>
        </w:rPr>
        <w:t>........</w:t>
      </w:r>
      <w:r w:rsidRPr="00125CB2">
        <w:rPr>
          <w:rFonts w:ascii="Times New Roman" w:hAnsi="Times New Roman"/>
        </w:rPr>
        <w:t>,</w:t>
      </w:r>
      <w:r>
        <w:rPr>
          <w:rFonts w:ascii="Times New Roman" w:hAnsi="Times New Roman"/>
        </w:rPr>
        <w:t xml:space="preserve">  </w:t>
      </w:r>
      <w:r>
        <w:rPr>
          <w:rStyle w:val="ExplicatiiChar"/>
          <w:rFonts w:ascii="Times New Roman" w:hAnsi="Times New Roman"/>
          <w:sz w:val="18"/>
        </w:rPr>
        <w:t>(aceeaşi cu valoarea înscrisă pe prima pagină a contractului)</w:t>
      </w:r>
      <w:r>
        <w:rPr>
          <w:rFonts w:ascii="Times New Roman" w:hAnsi="Times New Roman"/>
        </w:rPr>
        <w:t xml:space="preserve"> reprezentând suma totală prevăzută a fi alocată proiectului di</w:t>
      </w:r>
      <w:r w:rsidRPr="00EB53A1">
        <w:rPr>
          <w:rFonts w:ascii="Times New Roman" w:hAnsi="Times New Roman"/>
        </w:rPr>
        <w:t xml:space="preserve">n </w:t>
      </w:r>
      <w:r w:rsidR="00EB53A1" w:rsidRPr="00EB53A1">
        <w:rPr>
          <w:rFonts w:ascii="Times New Roman" w:hAnsi="Times New Roman"/>
        </w:rPr>
        <w:t>Finanțarea pentru cercetare științifică universitară a</w:t>
      </w:r>
      <w:r w:rsidR="00514498" w:rsidRPr="00EB53A1">
        <w:rPr>
          <w:rFonts w:ascii="Times New Roman" w:hAnsi="Times New Roman"/>
        </w:rPr>
        <w:t xml:space="preserve"> </w:t>
      </w:r>
      <w:r w:rsidRPr="00EB53A1">
        <w:rPr>
          <w:rFonts w:ascii="Times New Roman" w:hAnsi="Times New Roman"/>
        </w:rPr>
        <w:t>TUIASI.</w:t>
      </w:r>
      <w:r w:rsidR="00276AD5" w:rsidRPr="00EB53A1">
        <w:rPr>
          <w:rFonts w:ascii="Times New Roman" w:hAnsi="Times New Roman"/>
        </w:rPr>
        <w:t xml:space="preserve"> </w:t>
      </w:r>
    </w:p>
    <w:p w14:paraId="0ED02322" w14:textId="77777777" w:rsidR="00C9522F" w:rsidRDefault="00C9522F" w:rsidP="00C9522F">
      <w:pPr>
        <w:pStyle w:val="Capitol"/>
        <w:rPr>
          <w:rFonts w:ascii="Times New Roman" w:hAnsi="Times New Roman"/>
        </w:rPr>
      </w:pPr>
      <w:r>
        <w:rPr>
          <w:rFonts w:ascii="Times New Roman" w:hAnsi="Times New Roman"/>
        </w:rPr>
        <w:t>OBLIGAŢIILE EXECUTANTULUI  -  director</w:t>
      </w:r>
      <w:r w:rsidR="00A530E2">
        <w:rPr>
          <w:rFonts w:ascii="Times New Roman" w:hAnsi="Times New Roman"/>
        </w:rPr>
        <w:t>UL</w:t>
      </w:r>
      <w:r>
        <w:rPr>
          <w:rFonts w:ascii="Times New Roman" w:hAnsi="Times New Roman"/>
        </w:rPr>
        <w:t xml:space="preserve"> </w:t>
      </w:r>
      <w:r w:rsidR="00A8497B">
        <w:rPr>
          <w:rFonts w:ascii="Times New Roman" w:hAnsi="Times New Roman"/>
        </w:rPr>
        <w:t>DE PROIECT</w:t>
      </w:r>
      <w:r>
        <w:rPr>
          <w:rFonts w:ascii="Times New Roman" w:hAnsi="Times New Roman"/>
        </w:rPr>
        <w:t xml:space="preserve">      </w:t>
      </w:r>
    </w:p>
    <w:p w14:paraId="61E08F90" w14:textId="77777777" w:rsidR="00C9522F" w:rsidRDefault="00C9522F" w:rsidP="00C9522F">
      <w:pPr>
        <w:pStyle w:val="Articol"/>
        <w:numPr>
          <w:ilvl w:val="0"/>
          <w:numId w:val="2"/>
        </w:numPr>
        <w:rPr>
          <w:rFonts w:ascii="Times New Roman" w:hAnsi="Times New Roman"/>
        </w:rPr>
      </w:pPr>
      <w:r>
        <w:rPr>
          <w:rFonts w:ascii="Times New Roman" w:hAnsi="Times New Roman"/>
        </w:rPr>
        <w:t>Directorul de proiect are următoarele obligaţii:</w:t>
      </w:r>
    </w:p>
    <w:p w14:paraId="7EF07AB3" w14:textId="77777777" w:rsidR="00C9522F" w:rsidRDefault="00C9522F" w:rsidP="003C4DF5">
      <w:pPr>
        <w:pStyle w:val="TextAlineat"/>
        <w:numPr>
          <w:ilvl w:val="1"/>
          <w:numId w:val="2"/>
        </w:numPr>
        <w:tabs>
          <w:tab w:val="left" w:pos="426"/>
        </w:tabs>
        <w:rPr>
          <w:rFonts w:ascii="Times New Roman" w:hAnsi="Times New Roman"/>
        </w:rPr>
      </w:pPr>
      <w:r>
        <w:rPr>
          <w:rFonts w:ascii="Times New Roman" w:hAnsi="Times New Roman"/>
        </w:rPr>
        <w:t>Să întocmească anexele contractului ţinând cont de conţinutul propunerii de proiect - Anexa 1, care a fost depusă şi evaluată în competiţia în urma căreia a primit punctaj pentru finanţare, considerând condiţiile TUIASI de acordare a granturilor interne.</w:t>
      </w:r>
    </w:p>
    <w:p w14:paraId="6AA01ABD" w14:textId="77777777" w:rsidR="00C9522F" w:rsidRDefault="00C9522F" w:rsidP="003C4DF5">
      <w:pPr>
        <w:pStyle w:val="TextAlineat"/>
        <w:numPr>
          <w:ilvl w:val="1"/>
          <w:numId w:val="2"/>
        </w:numPr>
        <w:tabs>
          <w:tab w:val="left" w:pos="426"/>
        </w:tabs>
        <w:rPr>
          <w:rFonts w:ascii="Times New Roman" w:hAnsi="Times New Roman"/>
        </w:rPr>
      </w:pPr>
      <w:r>
        <w:rPr>
          <w:rFonts w:ascii="Times New Roman" w:hAnsi="Times New Roman"/>
        </w:rPr>
        <w:t>Să execute activităţile necesare implementării proiectului descris în Planul de realizare - Anexa 2, întocmit în acord cu propunerea de proiect - Anexa 1, respectiv în acord cu durata şi valoarea contractului de grant.</w:t>
      </w:r>
    </w:p>
    <w:p w14:paraId="1B2EAC4A" w14:textId="77777777" w:rsidR="00C9522F" w:rsidRDefault="00C9522F" w:rsidP="003C4DF5">
      <w:pPr>
        <w:pStyle w:val="TextAlineat"/>
        <w:numPr>
          <w:ilvl w:val="1"/>
          <w:numId w:val="2"/>
        </w:numPr>
        <w:tabs>
          <w:tab w:val="left" w:pos="426"/>
        </w:tabs>
        <w:rPr>
          <w:rFonts w:ascii="Times New Roman" w:hAnsi="Times New Roman"/>
        </w:rPr>
      </w:pPr>
      <w:r>
        <w:rPr>
          <w:rFonts w:ascii="Times New Roman" w:hAnsi="Times New Roman"/>
        </w:rPr>
        <w:t>Să utilizeze sumele prevăzute în cadrul Devizului cadru - Anexa 3, întocmit în acord cu durata şi valoarea contractului de grant, numai în scopul realizării proiectului descris în Planul de realizare- Anexa 2.</w:t>
      </w:r>
    </w:p>
    <w:p w14:paraId="68944E60" w14:textId="77777777" w:rsidR="00C9522F" w:rsidRPr="00125CB2" w:rsidRDefault="00C9522F" w:rsidP="003C4DF5">
      <w:pPr>
        <w:pStyle w:val="TextAlineat"/>
        <w:numPr>
          <w:ilvl w:val="1"/>
          <w:numId w:val="2"/>
        </w:numPr>
        <w:tabs>
          <w:tab w:val="left" w:pos="426"/>
        </w:tabs>
        <w:rPr>
          <w:rFonts w:ascii="Times New Roman" w:hAnsi="Times New Roman"/>
        </w:rPr>
      </w:pPr>
      <w:r>
        <w:rPr>
          <w:rFonts w:ascii="Times New Roman" w:hAnsi="Times New Roman"/>
        </w:rPr>
        <w:t>Să prezinte, la finalizarea contractului, rezultatele activităţii derulate</w:t>
      </w:r>
      <w:r w:rsidRPr="00125CB2">
        <w:rPr>
          <w:rFonts w:ascii="Times New Roman" w:hAnsi="Times New Roman"/>
        </w:rPr>
        <w:t>, inclusiv îndeplinirea indicator</w:t>
      </w:r>
      <w:r w:rsidR="00A530E2" w:rsidRPr="00125CB2">
        <w:rPr>
          <w:rFonts w:ascii="Times New Roman" w:hAnsi="Times New Roman"/>
        </w:rPr>
        <w:t xml:space="preserve">ilor </w:t>
      </w:r>
      <w:r w:rsidRPr="00125CB2">
        <w:rPr>
          <w:rFonts w:ascii="Times New Roman" w:hAnsi="Times New Roman"/>
        </w:rPr>
        <w:t xml:space="preserve">de </w:t>
      </w:r>
      <w:r w:rsidR="00514498" w:rsidRPr="000015C9">
        <w:rPr>
          <w:rFonts w:ascii="Times New Roman" w:hAnsi="Times New Roman"/>
        </w:rPr>
        <w:t>rezultat</w:t>
      </w:r>
      <w:r w:rsidRPr="000015C9">
        <w:rPr>
          <w:rFonts w:ascii="Times New Roman" w:hAnsi="Times New Roman"/>
        </w:rPr>
        <w:t>.</w:t>
      </w:r>
      <w:r w:rsidRPr="00125CB2">
        <w:rPr>
          <w:rFonts w:ascii="Times New Roman" w:hAnsi="Times New Roman"/>
        </w:rPr>
        <w:t xml:space="preserve"> </w:t>
      </w:r>
    </w:p>
    <w:p w14:paraId="1C8F9B42" w14:textId="77777777" w:rsidR="00C9522F" w:rsidRDefault="00C9522F" w:rsidP="003C4DF5">
      <w:pPr>
        <w:pStyle w:val="TextAlineat"/>
        <w:numPr>
          <w:ilvl w:val="1"/>
          <w:numId w:val="2"/>
        </w:numPr>
        <w:tabs>
          <w:tab w:val="left" w:pos="426"/>
        </w:tabs>
        <w:rPr>
          <w:rFonts w:ascii="Times New Roman" w:hAnsi="Times New Roman"/>
        </w:rPr>
      </w:pPr>
      <w:r>
        <w:rPr>
          <w:rFonts w:ascii="Times New Roman" w:hAnsi="Times New Roman"/>
        </w:rPr>
        <w:t>Să prezinte Contractorului documentele de raportare, în termenele stabilite prin prezentul contract de grant.</w:t>
      </w:r>
    </w:p>
    <w:p w14:paraId="4C43F969" w14:textId="77777777" w:rsidR="00C9522F" w:rsidRDefault="00C9522F" w:rsidP="003C4DF5">
      <w:pPr>
        <w:pStyle w:val="TextAlineat"/>
        <w:numPr>
          <w:ilvl w:val="1"/>
          <w:numId w:val="2"/>
        </w:numPr>
        <w:tabs>
          <w:tab w:val="left" w:pos="426"/>
        </w:tabs>
        <w:rPr>
          <w:rFonts w:ascii="Times New Roman" w:hAnsi="Times New Roman"/>
        </w:rPr>
      </w:pPr>
      <w:r>
        <w:rPr>
          <w:rFonts w:ascii="Times New Roman" w:hAnsi="Times New Roman"/>
        </w:rPr>
        <w:t>Să prezinte, la solicitarea Contractorului, date referitoare la fundamentarea cheltuielilor solicitate spre decontare şi documente suplimentare, referitoare la derularea prezentului contract de grant. Întocmirea necorespunzătoare a acestora sau refuzul de a le înainta poate atrage după sine amânarea sau nedecontarea contractului de grant.</w:t>
      </w:r>
    </w:p>
    <w:p w14:paraId="66C40117" w14:textId="77777777" w:rsidR="00C9522F" w:rsidRDefault="00C9522F" w:rsidP="00C9522F">
      <w:pPr>
        <w:pStyle w:val="Capitol"/>
        <w:rPr>
          <w:rFonts w:ascii="Times New Roman" w:hAnsi="Times New Roman"/>
        </w:rPr>
      </w:pPr>
      <w:r>
        <w:rPr>
          <w:rFonts w:ascii="Times New Roman" w:hAnsi="Times New Roman"/>
        </w:rPr>
        <w:t>OBLIGAŢIILE contractorului -   tuiasi</w:t>
      </w:r>
    </w:p>
    <w:p w14:paraId="086AC84B" w14:textId="77777777" w:rsidR="00C9522F" w:rsidRDefault="00C9522F" w:rsidP="00C9522F">
      <w:pPr>
        <w:pStyle w:val="Articol"/>
        <w:numPr>
          <w:ilvl w:val="0"/>
          <w:numId w:val="2"/>
        </w:numPr>
        <w:rPr>
          <w:rFonts w:ascii="Times New Roman" w:hAnsi="Times New Roman"/>
        </w:rPr>
      </w:pPr>
      <w:r>
        <w:rPr>
          <w:rFonts w:ascii="Times New Roman" w:hAnsi="Times New Roman"/>
        </w:rPr>
        <w:t>Contractorul are următoarele obligaţii:</w:t>
      </w:r>
    </w:p>
    <w:p w14:paraId="03929F2B" w14:textId="77777777" w:rsidR="00C9522F" w:rsidRDefault="00C9522F" w:rsidP="003C4DF5">
      <w:pPr>
        <w:pStyle w:val="TextAlineat"/>
        <w:numPr>
          <w:ilvl w:val="1"/>
          <w:numId w:val="2"/>
        </w:numPr>
        <w:tabs>
          <w:tab w:val="left" w:pos="426"/>
        </w:tabs>
        <w:rPr>
          <w:rFonts w:ascii="Times New Roman" w:hAnsi="Times New Roman"/>
        </w:rPr>
      </w:pPr>
      <w:r>
        <w:rPr>
          <w:rFonts w:ascii="Times New Roman" w:hAnsi="Times New Roman"/>
        </w:rPr>
        <w:t>Să analizeze cu operativitate documentele prezentate de Directorul de proiect, atât în faza de contractare cât şi în faza de decontare şi să pună la dispoziţia acestuia informaţii pe care le deţine şi care pot fi relevante pentru realizarea contractului de grant.</w:t>
      </w:r>
    </w:p>
    <w:p w14:paraId="2AF0F7C2" w14:textId="77777777" w:rsidR="00C9522F" w:rsidRDefault="00C9522F" w:rsidP="003C4DF5">
      <w:pPr>
        <w:pStyle w:val="TextAlineat"/>
        <w:numPr>
          <w:ilvl w:val="1"/>
          <w:numId w:val="2"/>
        </w:numPr>
        <w:tabs>
          <w:tab w:val="left" w:pos="426"/>
        </w:tabs>
        <w:rPr>
          <w:rFonts w:ascii="Times New Roman" w:hAnsi="Times New Roman"/>
        </w:rPr>
      </w:pPr>
      <w:r>
        <w:rPr>
          <w:rFonts w:ascii="Times New Roman" w:hAnsi="Times New Roman"/>
        </w:rPr>
        <w:t>Să asigure îndeplinirea atribuţiilor şi obligaţiilor care rezultă din prezentul contract.</w:t>
      </w:r>
    </w:p>
    <w:p w14:paraId="795D9DB9" w14:textId="77777777" w:rsidR="00C9522F" w:rsidRDefault="00C9522F" w:rsidP="003C4DF5">
      <w:pPr>
        <w:pStyle w:val="TextAlineat"/>
        <w:numPr>
          <w:ilvl w:val="1"/>
          <w:numId w:val="2"/>
        </w:numPr>
        <w:tabs>
          <w:tab w:val="left" w:pos="426"/>
        </w:tabs>
        <w:rPr>
          <w:rFonts w:ascii="Times New Roman" w:hAnsi="Times New Roman"/>
        </w:rPr>
      </w:pPr>
      <w:r>
        <w:rPr>
          <w:rFonts w:ascii="Times New Roman" w:hAnsi="Times New Roman"/>
        </w:rPr>
        <w:t xml:space="preserve">Să elaboreze formulare necesare în procesul de contractare, decontare şi raportare a </w:t>
      </w:r>
      <w:r w:rsidR="0017737B">
        <w:rPr>
          <w:rFonts w:ascii="Times New Roman" w:hAnsi="Times New Roman"/>
        </w:rPr>
        <w:t>contractului</w:t>
      </w:r>
      <w:r>
        <w:rPr>
          <w:rFonts w:ascii="Times New Roman" w:hAnsi="Times New Roman"/>
        </w:rPr>
        <w:t xml:space="preserve">. </w:t>
      </w:r>
    </w:p>
    <w:p w14:paraId="1778B0A7" w14:textId="77777777" w:rsidR="00C9522F" w:rsidRDefault="00C9522F" w:rsidP="003C4DF5">
      <w:pPr>
        <w:pStyle w:val="TextAlineat"/>
        <w:numPr>
          <w:ilvl w:val="1"/>
          <w:numId w:val="2"/>
        </w:numPr>
        <w:tabs>
          <w:tab w:val="left" w:pos="426"/>
        </w:tabs>
        <w:rPr>
          <w:rFonts w:ascii="Times New Roman" w:hAnsi="Times New Roman"/>
        </w:rPr>
      </w:pPr>
      <w:r>
        <w:rPr>
          <w:rFonts w:ascii="Times New Roman" w:hAnsi="Times New Roman"/>
        </w:rPr>
        <w:t>Să asigure monitorizarea tehnică şi financiară a proiectului.</w:t>
      </w:r>
    </w:p>
    <w:p w14:paraId="0C1DC69F" w14:textId="77777777" w:rsidR="00C9522F" w:rsidRDefault="00C9522F" w:rsidP="003C4DF5">
      <w:pPr>
        <w:pStyle w:val="TextAlineat"/>
        <w:numPr>
          <w:ilvl w:val="1"/>
          <w:numId w:val="2"/>
        </w:numPr>
        <w:tabs>
          <w:tab w:val="left" w:pos="426"/>
        </w:tabs>
        <w:rPr>
          <w:rFonts w:ascii="Times New Roman" w:hAnsi="Times New Roman"/>
        </w:rPr>
      </w:pPr>
      <w:r>
        <w:rPr>
          <w:rFonts w:ascii="Times New Roman" w:hAnsi="Times New Roman"/>
        </w:rPr>
        <w:t>Să întocmească, să păstreze şi să ţină o evidenţă clară şi detaliată, din punct de vedere financiar, a cheltuielilor efectuate în cadrul contractului.</w:t>
      </w:r>
    </w:p>
    <w:p w14:paraId="6D596DF8" w14:textId="77777777" w:rsidR="00C9522F" w:rsidRDefault="00C9522F" w:rsidP="003C4DF5">
      <w:pPr>
        <w:pStyle w:val="TextAlineat"/>
        <w:numPr>
          <w:ilvl w:val="1"/>
          <w:numId w:val="2"/>
        </w:numPr>
        <w:tabs>
          <w:tab w:val="left" w:pos="426"/>
        </w:tabs>
        <w:rPr>
          <w:rFonts w:ascii="Times New Roman" w:hAnsi="Times New Roman"/>
        </w:rPr>
      </w:pPr>
      <w:r>
        <w:rPr>
          <w:rFonts w:ascii="Times New Roman" w:hAnsi="Times New Roman"/>
        </w:rPr>
        <w:t>Să ţină evidenţa imobilizărilor achiziţionate în cadrul contractului, conform legislaţiei contabile în vigoare.</w:t>
      </w:r>
    </w:p>
    <w:p w14:paraId="1ADCA361" w14:textId="77777777" w:rsidR="00C9522F" w:rsidRDefault="00C9522F" w:rsidP="00C9522F">
      <w:pPr>
        <w:pStyle w:val="Capitol"/>
        <w:rPr>
          <w:rFonts w:ascii="Times New Roman" w:hAnsi="Times New Roman"/>
        </w:rPr>
      </w:pPr>
      <w:r>
        <w:rPr>
          <w:rFonts w:ascii="Times New Roman" w:hAnsi="Times New Roman"/>
        </w:rPr>
        <w:t>ADRESE PENTRU COMUNICĂRI</w:t>
      </w:r>
    </w:p>
    <w:p w14:paraId="1D748374" w14:textId="77777777" w:rsidR="00C9522F" w:rsidRDefault="00C9522F" w:rsidP="00C9522F">
      <w:pPr>
        <w:pStyle w:val="Articol"/>
        <w:numPr>
          <w:ilvl w:val="0"/>
          <w:numId w:val="2"/>
        </w:numPr>
        <w:rPr>
          <w:rFonts w:ascii="Times New Roman" w:hAnsi="Times New Roman"/>
        </w:rPr>
      </w:pPr>
      <w:r>
        <w:rPr>
          <w:rFonts w:ascii="Times New Roman" w:hAnsi="Times New Roman"/>
        </w:rPr>
        <w:tab/>
        <w:t>În accepţiunea părţilor contractante, orice notificare/comunicare/raport adresată de una dintre acestea celeilalte este valabil îndeplinită dacă va fi transmisă exclusiv la următoarele adrese:</w:t>
      </w:r>
    </w:p>
    <w:p w14:paraId="19E3A9FF" w14:textId="77777777" w:rsidR="00540BA5" w:rsidRDefault="00C8747D" w:rsidP="00C9522F">
      <w:pPr>
        <w:numPr>
          <w:ilvl w:val="2"/>
          <w:numId w:val="2"/>
        </w:numPr>
        <w:rPr>
          <w:rFonts w:ascii="Times New Roman" w:hAnsi="Times New Roman"/>
        </w:rPr>
      </w:pPr>
      <w:r>
        <w:rPr>
          <w:rFonts w:ascii="Times New Roman" w:hAnsi="Times New Roman"/>
        </w:rPr>
        <w:t xml:space="preserve">a) </w:t>
      </w:r>
      <w:r w:rsidR="00C9522F">
        <w:rPr>
          <w:rFonts w:ascii="Times New Roman" w:hAnsi="Times New Roman"/>
        </w:rPr>
        <w:t xml:space="preserve">pentru Contractor:  TUIASI, str. Prof.dr.doc.Dimitrie Mangeron, nr.67, Iaşi </w:t>
      </w:r>
      <w:r w:rsidR="00540BA5">
        <w:rPr>
          <w:rFonts w:ascii="Times New Roman" w:hAnsi="Times New Roman"/>
        </w:rPr>
        <w:t>................................</w:t>
      </w:r>
    </w:p>
    <w:p w14:paraId="4DFD5F99" w14:textId="77777777" w:rsidR="00C9522F" w:rsidRDefault="00C9522F" w:rsidP="00C9522F">
      <w:pPr>
        <w:numPr>
          <w:ilvl w:val="2"/>
          <w:numId w:val="2"/>
        </w:numPr>
        <w:rPr>
          <w:rFonts w:ascii="Times New Roman" w:hAnsi="Times New Roman"/>
        </w:rPr>
      </w:pPr>
      <w:r>
        <w:rPr>
          <w:rFonts w:ascii="Times New Roman" w:hAnsi="Times New Roman"/>
        </w:rPr>
        <w:t xml:space="preserve">   </w:t>
      </w:r>
    </w:p>
    <w:p w14:paraId="0C4940C2" w14:textId="77777777" w:rsidR="00C9522F" w:rsidRDefault="00C8747D" w:rsidP="00C9522F">
      <w:pPr>
        <w:numPr>
          <w:ilvl w:val="2"/>
          <w:numId w:val="2"/>
        </w:numPr>
        <w:rPr>
          <w:rFonts w:ascii="Times New Roman" w:hAnsi="Times New Roman"/>
        </w:rPr>
      </w:pPr>
      <w:r>
        <w:rPr>
          <w:rFonts w:ascii="Times New Roman" w:hAnsi="Times New Roman"/>
        </w:rPr>
        <w:t xml:space="preserve">b) </w:t>
      </w:r>
      <w:r w:rsidR="00C9522F">
        <w:rPr>
          <w:rFonts w:ascii="Times New Roman" w:hAnsi="Times New Roman"/>
        </w:rPr>
        <w:t>pentru Executant: ..............................</w:t>
      </w:r>
    </w:p>
    <w:p w14:paraId="71461396" w14:textId="77777777" w:rsidR="00C9522F" w:rsidRDefault="00C9522F" w:rsidP="00C9522F">
      <w:pPr>
        <w:rPr>
          <w:rFonts w:ascii="Times New Roman" w:hAnsi="Times New Roman"/>
        </w:rPr>
      </w:pPr>
      <w:r>
        <w:rPr>
          <w:rStyle w:val="ExplicatiiChar"/>
          <w:rFonts w:ascii="Times New Roman" w:hAnsi="Times New Roman"/>
        </w:rPr>
        <w:t>Numele şi prenumele, funcţia/departamentul, adresa, telefon, fax, e-mail</w:t>
      </w:r>
      <w:r>
        <w:rPr>
          <w:rFonts w:ascii="Times New Roman" w:hAnsi="Times New Roman"/>
        </w:rPr>
        <w:t>.</w:t>
      </w:r>
    </w:p>
    <w:p w14:paraId="286A5BC7" w14:textId="77777777" w:rsidR="00C9522F" w:rsidRDefault="00C9522F" w:rsidP="00C9522F">
      <w:pPr>
        <w:pStyle w:val="Articol"/>
        <w:numPr>
          <w:ilvl w:val="0"/>
          <w:numId w:val="2"/>
        </w:numPr>
        <w:rPr>
          <w:rFonts w:ascii="Times New Roman" w:hAnsi="Times New Roman"/>
        </w:rPr>
      </w:pPr>
      <w:r>
        <w:rPr>
          <w:rFonts w:ascii="Times New Roman" w:hAnsi="Times New Roman"/>
        </w:rPr>
        <w:t xml:space="preserve">Comunicările referitoare la cereri, referate, avize, aprobări se fac în termenele necesare, în formă scrisă, pe suport care să permită înregistrarea acestora. </w:t>
      </w:r>
    </w:p>
    <w:p w14:paraId="134FA58E" w14:textId="77777777" w:rsidR="002F48E5" w:rsidRDefault="002F48E5" w:rsidP="002F48E5">
      <w:pPr>
        <w:pStyle w:val="Articol"/>
        <w:numPr>
          <w:ilvl w:val="0"/>
          <w:numId w:val="0"/>
        </w:numPr>
        <w:rPr>
          <w:rFonts w:ascii="Times New Roman" w:hAnsi="Times New Roman"/>
        </w:rPr>
      </w:pPr>
    </w:p>
    <w:p w14:paraId="718EFE44" w14:textId="77777777" w:rsidR="00C9522F" w:rsidRDefault="00C9522F" w:rsidP="00C9522F">
      <w:pPr>
        <w:pStyle w:val="Capitol"/>
        <w:rPr>
          <w:rFonts w:ascii="Times New Roman" w:hAnsi="Times New Roman"/>
        </w:rPr>
      </w:pPr>
      <w:r>
        <w:rPr>
          <w:rFonts w:ascii="Times New Roman" w:hAnsi="Times New Roman"/>
        </w:rPr>
        <w:lastRenderedPageBreak/>
        <w:t>PREZENTAREA RAPOARTELOR ŞI A REZULTATELOR</w:t>
      </w:r>
    </w:p>
    <w:p w14:paraId="15BD7410" w14:textId="77777777" w:rsidR="00C9522F" w:rsidRPr="00E310CC" w:rsidRDefault="00C9522F" w:rsidP="00C9522F">
      <w:pPr>
        <w:pStyle w:val="Articol"/>
        <w:numPr>
          <w:ilvl w:val="0"/>
          <w:numId w:val="2"/>
        </w:numPr>
        <w:rPr>
          <w:rFonts w:ascii="Times New Roman" w:hAnsi="Times New Roman"/>
        </w:rPr>
      </w:pPr>
      <w:r w:rsidRPr="00E310CC">
        <w:rPr>
          <w:rFonts w:ascii="Times New Roman" w:hAnsi="Times New Roman"/>
        </w:rPr>
        <w:t xml:space="preserve">Raportarea intermediară </w:t>
      </w:r>
    </w:p>
    <w:p w14:paraId="201A38F2" w14:textId="4BEA5410" w:rsidR="00C9522F" w:rsidRDefault="00E310CC" w:rsidP="00C9522F">
      <w:pPr>
        <w:pStyle w:val="Articol"/>
        <w:numPr>
          <w:ilvl w:val="0"/>
          <w:numId w:val="0"/>
        </w:numPr>
        <w:rPr>
          <w:rFonts w:ascii="Times New Roman" w:hAnsi="Times New Roman"/>
        </w:rPr>
      </w:pPr>
      <w:r>
        <w:rPr>
          <w:rFonts w:ascii="Times New Roman" w:hAnsi="Times New Roman"/>
        </w:rPr>
        <w:t>9</w:t>
      </w:r>
      <w:r w:rsidR="00C9522F">
        <w:rPr>
          <w:rFonts w:ascii="Times New Roman" w:hAnsi="Times New Roman"/>
        </w:rPr>
        <w:t xml:space="preserve">.1 Directorul de proiect trebuie să predea Contractorului, </w:t>
      </w:r>
      <w:r w:rsidR="00C9522F" w:rsidRPr="00A530E2">
        <w:rPr>
          <w:rFonts w:ascii="Times New Roman" w:hAnsi="Times New Roman"/>
        </w:rPr>
        <w:t>la</w:t>
      </w:r>
      <w:r w:rsidR="00EB53A1">
        <w:rPr>
          <w:rFonts w:ascii="Times New Roman" w:hAnsi="Times New Roman"/>
        </w:rPr>
        <w:t xml:space="preserve"> 3</w:t>
      </w:r>
      <w:r w:rsidR="00C9522F" w:rsidRPr="00A530E2">
        <w:rPr>
          <w:rFonts w:ascii="Times New Roman" w:hAnsi="Times New Roman"/>
        </w:rPr>
        <w:t xml:space="preserve"> luni</w:t>
      </w:r>
      <w:r w:rsidR="00C9522F">
        <w:rPr>
          <w:rFonts w:ascii="Times New Roman" w:hAnsi="Times New Roman"/>
        </w:rPr>
        <w:t xml:space="preserve"> de la începerea execuţiei contractului de grant, Raportul intermediar de activitate, cu prezentarea datelor generale privind stadiul de realizare al proiectului, ţinând cont de conţinutul prezentat in Anexa 2-Planul de realizare. </w:t>
      </w:r>
    </w:p>
    <w:p w14:paraId="2907590F" w14:textId="77777777" w:rsidR="00C9522F" w:rsidRDefault="00C9522F" w:rsidP="00C9522F">
      <w:pPr>
        <w:pStyle w:val="Articol"/>
        <w:numPr>
          <w:ilvl w:val="0"/>
          <w:numId w:val="2"/>
        </w:numPr>
        <w:rPr>
          <w:rFonts w:ascii="Times New Roman" w:hAnsi="Times New Roman"/>
        </w:rPr>
      </w:pPr>
      <w:r>
        <w:rPr>
          <w:rFonts w:ascii="Times New Roman" w:hAnsi="Times New Roman"/>
        </w:rPr>
        <w:t>Raportarea finală</w:t>
      </w:r>
    </w:p>
    <w:p w14:paraId="19F05052" w14:textId="77777777" w:rsidR="00C9522F" w:rsidRDefault="00C9522F" w:rsidP="00C9522F">
      <w:pPr>
        <w:pStyle w:val="TextAlineat"/>
        <w:numPr>
          <w:ilvl w:val="1"/>
          <w:numId w:val="2"/>
        </w:numPr>
        <w:rPr>
          <w:rFonts w:ascii="Times New Roman" w:hAnsi="Times New Roman"/>
        </w:rPr>
      </w:pPr>
      <w:bookmarkStart w:id="0" w:name="_Ref306355415"/>
      <w:r>
        <w:rPr>
          <w:rFonts w:ascii="Times New Roman" w:hAnsi="Times New Roman"/>
        </w:rPr>
        <w:t xml:space="preserve">Directorul de proiect trebuie să predea Contractorului documentele de raportare aferente contractului de grant în termen de cel mult 15 zile calendaristice de la finalizarea contractului. </w:t>
      </w:r>
    </w:p>
    <w:bookmarkEnd w:id="0"/>
    <w:p w14:paraId="33461249" w14:textId="77777777" w:rsidR="00C9522F" w:rsidRDefault="00C9522F" w:rsidP="00C9522F">
      <w:pPr>
        <w:pStyle w:val="TextAlineat"/>
        <w:numPr>
          <w:ilvl w:val="1"/>
          <w:numId w:val="2"/>
        </w:numPr>
        <w:rPr>
          <w:rFonts w:ascii="Times New Roman" w:hAnsi="Times New Roman"/>
        </w:rPr>
      </w:pPr>
      <w:r>
        <w:rPr>
          <w:rFonts w:ascii="Times New Roman" w:hAnsi="Times New Roman"/>
        </w:rPr>
        <w:t>Documentele de raportare aferente contractului de grant sunt:</w:t>
      </w:r>
    </w:p>
    <w:p w14:paraId="223852B6" w14:textId="77777777" w:rsidR="00C9522F" w:rsidRDefault="002F48E5" w:rsidP="00C9522F">
      <w:pPr>
        <w:pStyle w:val="TextAlineat"/>
        <w:numPr>
          <w:ilvl w:val="4"/>
          <w:numId w:val="2"/>
        </w:numPr>
        <w:spacing w:before="0"/>
        <w:ind w:left="1181"/>
        <w:rPr>
          <w:rFonts w:ascii="Times New Roman" w:hAnsi="Times New Roman"/>
        </w:rPr>
      </w:pPr>
      <w:r>
        <w:rPr>
          <w:rFonts w:ascii="Times New Roman" w:hAnsi="Times New Roman"/>
        </w:rPr>
        <w:t>-</w:t>
      </w:r>
      <w:r w:rsidR="00C9522F">
        <w:rPr>
          <w:rFonts w:ascii="Times New Roman" w:hAnsi="Times New Roman"/>
        </w:rPr>
        <w:t>raportul financiar aferent contractului;</w:t>
      </w:r>
    </w:p>
    <w:p w14:paraId="65C9E1F0" w14:textId="77777777" w:rsidR="00C9522F" w:rsidRDefault="002F48E5" w:rsidP="00C9522F">
      <w:pPr>
        <w:pStyle w:val="TextAlineat"/>
        <w:numPr>
          <w:ilvl w:val="4"/>
          <w:numId w:val="2"/>
        </w:numPr>
        <w:spacing w:before="0"/>
        <w:ind w:left="1181"/>
        <w:rPr>
          <w:rFonts w:ascii="Times New Roman" w:hAnsi="Times New Roman"/>
        </w:rPr>
      </w:pPr>
      <w:r>
        <w:rPr>
          <w:rFonts w:ascii="Times New Roman" w:hAnsi="Times New Roman"/>
        </w:rPr>
        <w:t>-</w:t>
      </w:r>
      <w:r w:rsidR="00C9522F">
        <w:rPr>
          <w:rFonts w:ascii="Times New Roman" w:hAnsi="Times New Roman"/>
        </w:rPr>
        <w:t>raportul final de activitate pentru perioada de derulare a contractului;</w:t>
      </w:r>
    </w:p>
    <w:p w14:paraId="0CED9B84" w14:textId="77777777" w:rsidR="00C9522F" w:rsidRDefault="00C9522F" w:rsidP="00C9522F">
      <w:pPr>
        <w:pStyle w:val="TextAlineat"/>
        <w:numPr>
          <w:ilvl w:val="1"/>
          <w:numId w:val="2"/>
        </w:numPr>
        <w:rPr>
          <w:rFonts w:ascii="Times New Roman" w:hAnsi="Times New Roman"/>
        </w:rPr>
      </w:pPr>
      <w:r>
        <w:rPr>
          <w:rFonts w:ascii="Times New Roman" w:hAnsi="Times New Roman"/>
        </w:rPr>
        <w:t>Raportul financiar aferent contractului de grant include:</w:t>
      </w:r>
    </w:p>
    <w:p w14:paraId="1273DCF0" w14:textId="77777777" w:rsidR="00C9522F" w:rsidRDefault="002F48E5" w:rsidP="00C9522F">
      <w:pPr>
        <w:pStyle w:val="TextAlineat"/>
        <w:numPr>
          <w:ilvl w:val="4"/>
          <w:numId w:val="2"/>
        </w:numPr>
        <w:spacing w:before="0"/>
        <w:rPr>
          <w:rFonts w:ascii="Times New Roman" w:hAnsi="Times New Roman"/>
        </w:rPr>
      </w:pPr>
      <w:r>
        <w:rPr>
          <w:rFonts w:ascii="Times New Roman" w:hAnsi="Times New Roman"/>
        </w:rPr>
        <w:t>-</w:t>
      </w:r>
      <w:r w:rsidR="00C9522F">
        <w:rPr>
          <w:rFonts w:ascii="Times New Roman" w:hAnsi="Times New Roman"/>
        </w:rPr>
        <w:t>devizul cadru postcalcul al contractului, potrivit modelului furnizat de Contractor;</w:t>
      </w:r>
    </w:p>
    <w:p w14:paraId="01EFAFB2" w14:textId="77777777" w:rsidR="00C9522F" w:rsidRDefault="002F48E5" w:rsidP="00C9522F">
      <w:pPr>
        <w:pStyle w:val="TextAlineat"/>
        <w:numPr>
          <w:ilvl w:val="4"/>
          <w:numId w:val="2"/>
        </w:numPr>
        <w:spacing w:before="0"/>
        <w:rPr>
          <w:rFonts w:ascii="Times New Roman" w:hAnsi="Times New Roman"/>
        </w:rPr>
      </w:pPr>
      <w:r>
        <w:rPr>
          <w:rFonts w:ascii="Times New Roman" w:hAnsi="Times New Roman"/>
        </w:rPr>
        <w:t>-</w:t>
      </w:r>
      <w:r w:rsidR="00C9522F">
        <w:rPr>
          <w:rFonts w:ascii="Times New Roman" w:hAnsi="Times New Roman"/>
        </w:rPr>
        <w:t>fişa de evidenţă a cheltuielilor realizate în cadrul contractului, potrivit modelului furnizat de Contractor.</w:t>
      </w:r>
    </w:p>
    <w:p w14:paraId="6333DE3C" w14:textId="77777777" w:rsidR="00C9522F" w:rsidRDefault="00C9522F" w:rsidP="00C9522F">
      <w:pPr>
        <w:pStyle w:val="Articol"/>
        <w:numPr>
          <w:ilvl w:val="0"/>
          <w:numId w:val="0"/>
        </w:numPr>
        <w:spacing w:before="0"/>
        <w:rPr>
          <w:rFonts w:ascii="Times New Roman" w:hAnsi="Times New Roman"/>
        </w:rPr>
      </w:pPr>
    </w:p>
    <w:p w14:paraId="57E181D5" w14:textId="77777777" w:rsidR="00C9522F" w:rsidRPr="00125CB2" w:rsidRDefault="00C9522F" w:rsidP="00C9522F">
      <w:pPr>
        <w:pStyle w:val="Articol"/>
        <w:numPr>
          <w:ilvl w:val="0"/>
          <w:numId w:val="2"/>
        </w:numPr>
        <w:spacing w:before="0"/>
        <w:rPr>
          <w:rFonts w:ascii="Times New Roman" w:hAnsi="Times New Roman"/>
        </w:rPr>
      </w:pPr>
      <w:r>
        <w:rPr>
          <w:rFonts w:ascii="Times New Roman" w:hAnsi="Times New Roman"/>
        </w:rPr>
        <w:t xml:space="preserve">Raportul final de activitate corespunzător perioadei de derulare a contractului de grant va include prezentarea datelor generale, privind implementarea proiectului şi stadiul de realizare </w:t>
      </w:r>
      <w:r w:rsidRPr="00125CB2">
        <w:rPr>
          <w:rFonts w:ascii="Times New Roman" w:hAnsi="Times New Roman"/>
        </w:rPr>
        <w:t xml:space="preserve">a indicatorilor de </w:t>
      </w:r>
      <w:r w:rsidR="000015C9">
        <w:rPr>
          <w:rFonts w:ascii="Times New Roman" w:hAnsi="Times New Roman"/>
        </w:rPr>
        <w:t>rezultat</w:t>
      </w:r>
      <w:r w:rsidRPr="00125CB2">
        <w:rPr>
          <w:rFonts w:ascii="Times New Roman" w:hAnsi="Times New Roman"/>
        </w:rPr>
        <w:t xml:space="preserve">, ţinând cont de conţinutul prezentat in Anexa 2- Planul de realizare, precum şi Raportul ştiinţific pentru perioada de derulare a contractului. </w:t>
      </w:r>
    </w:p>
    <w:p w14:paraId="013EB7A7" w14:textId="77777777" w:rsidR="00C9522F" w:rsidRPr="005E1120" w:rsidRDefault="00C9522F" w:rsidP="00C9522F">
      <w:pPr>
        <w:pStyle w:val="Articol"/>
        <w:numPr>
          <w:ilvl w:val="0"/>
          <w:numId w:val="2"/>
        </w:numPr>
        <w:rPr>
          <w:rFonts w:ascii="Times New Roman" w:hAnsi="Times New Roman"/>
        </w:rPr>
      </w:pPr>
      <w:r w:rsidRPr="00125CB2">
        <w:rPr>
          <w:rFonts w:ascii="Times New Roman" w:hAnsi="Times New Roman"/>
        </w:rPr>
        <w:t>In cazul în care, la data finalizării contractului de grant, Directorul de proiect nu poate face dovada realizării indicator</w:t>
      </w:r>
      <w:r w:rsidR="00A530E2" w:rsidRPr="00125CB2">
        <w:rPr>
          <w:rFonts w:ascii="Times New Roman" w:hAnsi="Times New Roman"/>
        </w:rPr>
        <w:t xml:space="preserve">ilor </w:t>
      </w:r>
      <w:r w:rsidRPr="00125CB2">
        <w:rPr>
          <w:rFonts w:ascii="Times New Roman" w:hAnsi="Times New Roman"/>
        </w:rPr>
        <w:t xml:space="preserve">de </w:t>
      </w:r>
      <w:r w:rsidR="000015C9">
        <w:rPr>
          <w:rFonts w:ascii="Times New Roman" w:hAnsi="Times New Roman"/>
        </w:rPr>
        <w:t>rezultat</w:t>
      </w:r>
      <w:r w:rsidRPr="00125CB2">
        <w:rPr>
          <w:rFonts w:ascii="Times New Roman" w:hAnsi="Times New Roman"/>
        </w:rPr>
        <w:t>, atunci acesta poate solicita, în mod justificat, o perioadă de prelungire a termenului de realizare a indicator</w:t>
      </w:r>
      <w:r w:rsidR="00A530E2" w:rsidRPr="00125CB2">
        <w:rPr>
          <w:rFonts w:ascii="Times New Roman" w:hAnsi="Times New Roman"/>
        </w:rPr>
        <w:t>ilor</w:t>
      </w:r>
      <w:r w:rsidRPr="00125CB2">
        <w:rPr>
          <w:rFonts w:ascii="Times New Roman" w:hAnsi="Times New Roman"/>
        </w:rPr>
        <w:t xml:space="preserve">, </w:t>
      </w:r>
      <w:r w:rsidRPr="005E1120">
        <w:rPr>
          <w:rFonts w:ascii="Times New Roman" w:hAnsi="Times New Roman"/>
        </w:rPr>
        <w:t xml:space="preserve">de </w:t>
      </w:r>
      <w:r w:rsidR="00BE68B5" w:rsidRPr="005E1120">
        <w:rPr>
          <w:rFonts w:ascii="Times New Roman" w:hAnsi="Times New Roman"/>
        </w:rPr>
        <w:t>6 luni.</w:t>
      </w:r>
    </w:p>
    <w:p w14:paraId="5E182B07" w14:textId="77777777" w:rsidR="00C9522F" w:rsidRDefault="00C9522F" w:rsidP="00C9522F">
      <w:pPr>
        <w:pStyle w:val="Articol"/>
        <w:numPr>
          <w:ilvl w:val="0"/>
          <w:numId w:val="2"/>
        </w:numPr>
        <w:rPr>
          <w:rFonts w:ascii="Times New Roman" w:hAnsi="Times New Roman"/>
        </w:rPr>
      </w:pPr>
      <w:r>
        <w:rPr>
          <w:rFonts w:ascii="Times New Roman" w:hAnsi="Times New Roman"/>
        </w:rPr>
        <w:t xml:space="preserve">Avizarea documentelor de raportare intermediară şi finală a contractului de grant se face de către Comisia de </w:t>
      </w:r>
      <w:r w:rsidR="00C8747D">
        <w:rPr>
          <w:rFonts w:ascii="Times New Roman" w:hAnsi="Times New Roman"/>
        </w:rPr>
        <w:t>experţi.</w:t>
      </w:r>
    </w:p>
    <w:p w14:paraId="60378F92" w14:textId="77777777" w:rsidR="00C9522F" w:rsidRDefault="00C9522F" w:rsidP="00C9522F">
      <w:pPr>
        <w:pStyle w:val="Articol"/>
        <w:numPr>
          <w:ilvl w:val="0"/>
          <w:numId w:val="2"/>
        </w:numPr>
        <w:rPr>
          <w:rFonts w:ascii="Times New Roman" w:hAnsi="Times New Roman"/>
        </w:rPr>
      </w:pPr>
      <w:r>
        <w:rPr>
          <w:rFonts w:ascii="Times New Roman" w:hAnsi="Times New Roman"/>
        </w:rPr>
        <w:t>Avizarea favorabilă a documentelor de raportare se realizează în termen de 10 zile  lucrătoare de la data depunerii tuturor documentelor de raportare aferente contractului, perioadă de timp în care Comisia</w:t>
      </w:r>
      <w:r w:rsidR="00C8747D">
        <w:rPr>
          <w:rFonts w:ascii="Times New Roman" w:hAnsi="Times New Roman"/>
        </w:rPr>
        <w:t xml:space="preserve"> de experţi</w:t>
      </w:r>
      <w:r>
        <w:rPr>
          <w:rFonts w:ascii="Times New Roman" w:hAnsi="Times New Roman"/>
        </w:rPr>
        <w:t xml:space="preserve"> va notifica Contractorului eventualele neconcordanţe/documente lipsă care împiedică avizarea favorabilă. Directorul de proiect are obligaţia ca în termen de 10 zile lucrătoare de la notificare să rezolve toate neconcordanţele/ docume</w:t>
      </w:r>
      <w:r w:rsidR="00C8747D">
        <w:rPr>
          <w:rFonts w:ascii="Times New Roman" w:hAnsi="Times New Roman"/>
        </w:rPr>
        <w:t>ntele lipsă semnalate de Comisia de experţi</w:t>
      </w:r>
      <w:r>
        <w:rPr>
          <w:rFonts w:ascii="Times New Roman" w:hAnsi="Times New Roman"/>
        </w:rPr>
        <w:t xml:space="preserve">. În cazul în care neconcordanţele/documentele lipsă legate de avizarea favorabilă nu s-au putut rezolva din vina Directorului de </w:t>
      </w:r>
      <w:r w:rsidR="00A8497B">
        <w:rPr>
          <w:rFonts w:ascii="Times New Roman" w:hAnsi="Times New Roman"/>
        </w:rPr>
        <w:t>proiect</w:t>
      </w:r>
      <w:r>
        <w:rPr>
          <w:rFonts w:ascii="Times New Roman" w:hAnsi="Times New Roman"/>
        </w:rPr>
        <w:t>, în termenul stabilit, Contractorul este îndreptăţit să facă numai plata cheltuielilor justificate prin documentele depuse.</w:t>
      </w:r>
    </w:p>
    <w:p w14:paraId="4E8BCC26" w14:textId="77777777" w:rsidR="00C9522F" w:rsidRDefault="00C9522F" w:rsidP="00C9522F">
      <w:pPr>
        <w:pStyle w:val="Articol"/>
        <w:numPr>
          <w:ilvl w:val="0"/>
          <w:numId w:val="2"/>
        </w:numPr>
        <w:rPr>
          <w:rFonts w:ascii="Times New Roman" w:hAnsi="Times New Roman"/>
        </w:rPr>
      </w:pPr>
      <w:r>
        <w:rPr>
          <w:rFonts w:ascii="Times New Roman" w:hAnsi="Times New Roman"/>
        </w:rPr>
        <w:t>Documentele de raportare se transmit într-un singur exemplar.</w:t>
      </w:r>
    </w:p>
    <w:p w14:paraId="6423AE29" w14:textId="77777777" w:rsidR="00C9522F" w:rsidRDefault="00C9522F" w:rsidP="00C9522F">
      <w:pPr>
        <w:pStyle w:val="Capitol"/>
        <w:rPr>
          <w:rFonts w:ascii="Times New Roman" w:hAnsi="Times New Roman"/>
        </w:rPr>
      </w:pPr>
      <w:r>
        <w:rPr>
          <w:rFonts w:ascii="Times New Roman" w:hAnsi="Times New Roman"/>
        </w:rPr>
        <w:t>MODALITĂŢI DE PLATĂ</w:t>
      </w:r>
    </w:p>
    <w:p w14:paraId="47DD4B5D" w14:textId="1184198F" w:rsidR="00C9522F" w:rsidRPr="00EB53A1" w:rsidRDefault="00C9522F" w:rsidP="00C9522F">
      <w:pPr>
        <w:pStyle w:val="Articol"/>
        <w:numPr>
          <w:ilvl w:val="0"/>
          <w:numId w:val="2"/>
        </w:numPr>
        <w:rPr>
          <w:rFonts w:ascii="Times New Roman" w:hAnsi="Times New Roman"/>
        </w:rPr>
      </w:pPr>
      <w:r>
        <w:rPr>
          <w:rFonts w:ascii="Times New Roman" w:hAnsi="Times New Roman"/>
        </w:rPr>
        <w:tab/>
      </w:r>
      <w:r w:rsidRPr="003C4DF5">
        <w:rPr>
          <w:rFonts w:ascii="Times New Roman" w:hAnsi="Times New Roman"/>
        </w:rPr>
        <w:t>Contractorul efectuează plăţile din cadrul prezentului contract</w:t>
      </w:r>
      <w:r w:rsidR="003C4DF5" w:rsidRPr="003C4DF5">
        <w:rPr>
          <w:rFonts w:ascii="Times New Roman" w:hAnsi="Times New Roman"/>
          <w:szCs w:val="22"/>
        </w:rPr>
        <w:t xml:space="preserve"> </w:t>
      </w:r>
      <w:r w:rsidR="003C4DF5" w:rsidRPr="00EB53A1">
        <w:rPr>
          <w:rFonts w:ascii="Times New Roman" w:hAnsi="Times New Roman"/>
          <w:szCs w:val="22"/>
        </w:rPr>
        <w:t xml:space="preserve">din </w:t>
      </w:r>
      <w:r w:rsidR="00EB53A1" w:rsidRPr="00EB53A1">
        <w:rPr>
          <w:rFonts w:ascii="Times New Roman" w:hAnsi="Times New Roman"/>
          <w:szCs w:val="22"/>
        </w:rPr>
        <w:t>Finanțarea pentru cercetare științifică universitară a</w:t>
      </w:r>
      <w:r w:rsidR="003C4DF5" w:rsidRPr="00EB53A1">
        <w:rPr>
          <w:rFonts w:ascii="Times New Roman" w:hAnsi="Times New Roman"/>
          <w:szCs w:val="22"/>
        </w:rPr>
        <w:t xml:space="preserve"> TUIASI</w:t>
      </w:r>
      <w:r w:rsidR="003C4DF5" w:rsidRPr="00EB53A1">
        <w:rPr>
          <w:rFonts w:ascii="Times New Roman" w:hAnsi="Times New Roman"/>
        </w:rPr>
        <w:t xml:space="preserve">. </w:t>
      </w:r>
    </w:p>
    <w:p w14:paraId="0FA0FAEA" w14:textId="77777777" w:rsidR="00C9522F" w:rsidRDefault="00C9522F" w:rsidP="00C9522F">
      <w:pPr>
        <w:pStyle w:val="Capitol"/>
        <w:rPr>
          <w:rFonts w:ascii="Times New Roman" w:hAnsi="Times New Roman"/>
        </w:rPr>
      </w:pPr>
      <w:r>
        <w:rPr>
          <w:rFonts w:ascii="Times New Roman" w:hAnsi="Times New Roman"/>
        </w:rPr>
        <w:t>DISPOZIŢII PRIVIND CHELTUIELILE</w:t>
      </w:r>
    </w:p>
    <w:p w14:paraId="2DC6AB77" w14:textId="581D08FB" w:rsidR="00C9522F" w:rsidRDefault="00C9522F" w:rsidP="00C9522F">
      <w:pPr>
        <w:pStyle w:val="Articol"/>
        <w:numPr>
          <w:ilvl w:val="0"/>
          <w:numId w:val="2"/>
        </w:numPr>
        <w:rPr>
          <w:rFonts w:ascii="Times New Roman" w:hAnsi="Times New Roman"/>
        </w:rPr>
      </w:pPr>
      <w:r>
        <w:rPr>
          <w:rFonts w:ascii="Times New Roman" w:hAnsi="Times New Roman"/>
        </w:rPr>
        <w:t xml:space="preserve">Directorul de proiect, împreună cu reprezentanţii legali ai Contractorului, îşi asumă întreaga răspundere că toate cheltuielile se vor efectua numai în scopul realizării proiectului, în conformitate cu prevederile contractului de grant </w:t>
      </w:r>
      <w:proofErr w:type="spellStart"/>
      <w:r>
        <w:rPr>
          <w:rFonts w:ascii="Times New Roman" w:hAnsi="Times New Roman"/>
        </w:rPr>
        <w:t>şi</w:t>
      </w:r>
      <w:proofErr w:type="spellEnd"/>
      <w:r>
        <w:rPr>
          <w:rFonts w:ascii="Times New Roman" w:hAnsi="Times New Roman"/>
        </w:rPr>
        <w:t xml:space="preserve"> ale </w:t>
      </w:r>
      <w:proofErr w:type="spellStart"/>
      <w:r>
        <w:rPr>
          <w:rFonts w:ascii="Times New Roman" w:hAnsi="Times New Roman"/>
        </w:rPr>
        <w:t>legislaţiei</w:t>
      </w:r>
      <w:proofErr w:type="spellEnd"/>
      <w:r>
        <w:rPr>
          <w:rFonts w:ascii="Times New Roman" w:hAnsi="Times New Roman"/>
        </w:rPr>
        <w:t xml:space="preserve"> în vigoare.</w:t>
      </w:r>
    </w:p>
    <w:p w14:paraId="11DCA28B" w14:textId="602FDE96" w:rsidR="00EB53A1" w:rsidRPr="003810A4" w:rsidRDefault="00EB53A1" w:rsidP="00EB53A1">
      <w:pPr>
        <w:pStyle w:val="Articol"/>
        <w:numPr>
          <w:ilvl w:val="0"/>
          <w:numId w:val="2"/>
        </w:numPr>
        <w:rPr>
          <w:rFonts w:ascii="Times New Roman" w:hAnsi="Times New Roman"/>
        </w:rPr>
      </w:pPr>
      <w:r w:rsidRPr="003810A4">
        <w:rPr>
          <w:rFonts w:ascii="Times New Roman" w:hAnsi="Times New Roman"/>
        </w:rPr>
        <w:t>Cheltuielile salariale se realizează conform contractelor de muncă pe perioadă determinată, cu timp parțial de lucru, pentru fiecare dintre membrii salarizați. Tarifele orare aplicabile sunt cele corespunzătoare plafoanelor pe baza cărora se calculează costurile salariale directe la contractele de finanțare din fonduri bugetare, conform HG8/2018.</w:t>
      </w:r>
    </w:p>
    <w:p w14:paraId="39ACC082" w14:textId="77777777" w:rsidR="00C9522F" w:rsidRPr="00EB53A1" w:rsidRDefault="00C9522F" w:rsidP="00C9522F">
      <w:pPr>
        <w:pStyle w:val="Articol"/>
        <w:numPr>
          <w:ilvl w:val="0"/>
          <w:numId w:val="2"/>
        </w:numPr>
        <w:rPr>
          <w:rFonts w:ascii="Times New Roman" w:hAnsi="Times New Roman"/>
        </w:rPr>
      </w:pPr>
      <w:r w:rsidRPr="00EB53A1">
        <w:rPr>
          <w:rFonts w:ascii="Times New Roman" w:hAnsi="Times New Roman"/>
        </w:rPr>
        <w:t xml:space="preserve">Cheltuieli de logistică, necesare derulării proiectului </w:t>
      </w:r>
      <w:r w:rsidR="0017737B" w:rsidRPr="00EB53A1">
        <w:rPr>
          <w:rFonts w:ascii="Times New Roman" w:hAnsi="Times New Roman"/>
        </w:rPr>
        <w:t xml:space="preserve">cuprind </w:t>
      </w:r>
      <w:r w:rsidRPr="00EB53A1">
        <w:rPr>
          <w:rFonts w:ascii="Times New Roman" w:hAnsi="Times New Roman"/>
        </w:rPr>
        <w:t xml:space="preserve">tehnică de calcul, echipamente, </w:t>
      </w:r>
      <w:r w:rsidR="0017737B" w:rsidRPr="00EB53A1">
        <w:rPr>
          <w:rFonts w:ascii="Times New Roman" w:hAnsi="Times New Roman"/>
        </w:rPr>
        <w:t xml:space="preserve">cheltuieli cu materiale, </w:t>
      </w:r>
      <w:r w:rsidRPr="00EB53A1">
        <w:rPr>
          <w:rFonts w:ascii="Times New Roman" w:hAnsi="Times New Roman"/>
        </w:rPr>
        <w:t>dispozitive, consumabile de laborator, cheltuieli pentru diseminare, informare - documentare, acces la infrastructura de cercetare  etc</w:t>
      </w:r>
      <w:r w:rsidR="0017737B" w:rsidRPr="00EB53A1">
        <w:rPr>
          <w:rFonts w:ascii="Times New Roman" w:hAnsi="Times New Roman"/>
        </w:rPr>
        <w:t>.</w:t>
      </w:r>
    </w:p>
    <w:p w14:paraId="544AC4CC" w14:textId="77777777" w:rsidR="00276AD5" w:rsidRPr="00EB53A1" w:rsidRDefault="00C9522F" w:rsidP="00C9522F">
      <w:pPr>
        <w:pStyle w:val="Articol"/>
        <w:numPr>
          <w:ilvl w:val="0"/>
          <w:numId w:val="2"/>
        </w:numPr>
        <w:rPr>
          <w:rFonts w:ascii="Times New Roman" w:hAnsi="Times New Roman"/>
        </w:rPr>
      </w:pPr>
      <w:r w:rsidRPr="00EB53A1">
        <w:rPr>
          <w:rFonts w:ascii="Times New Roman" w:hAnsi="Times New Roman"/>
        </w:rPr>
        <w:t xml:space="preserve">Repartizarea cheltuielilor pe categorii de cheltuieli trebuie să urmărească repartizarea prevăzută în Anexa 3 – Devizul cadru. Dacă situaţia o impune, pe parcursul proiectului se pot face realocări între categoriile de cheltuieli: cheltuieli de logistică şi cheltuieli de deplasare, astfel încât valoarea totală realocată, să nu depăşească </w:t>
      </w:r>
      <w:r w:rsidR="0017737B" w:rsidRPr="00EB53A1">
        <w:rPr>
          <w:rFonts w:ascii="Times New Roman" w:hAnsi="Times New Roman"/>
        </w:rPr>
        <w:t>15</w:t>
      </w:r>
      <w:r w:rsidRPr="00EB53A1">
        <w:rPr>
          <w:rFonts w:ascii="Times New Roman" w:hAnsi="Times New Roman"/>
        </w:rPr>
        <w:t>% din valoarea contractului, fără o aprobare prealabilă, cu încadrarea în bugetul total al</w:t>
      </w:r>
      <w:r w:rsidR="0017737B" w:rsidRPr="00EB53A1">
        <w:rPr>
          <w:rFonts w:ascii="Times New Roman" w:hAnsi="Times New Roman"/>
        </w:rPr>
        <w:t xml:space="preserve"> contractului</w:t>
      </w:r>
      <w:r w:rsidRPr="00EB53A1">
        <w:rPr>
          <w:rFonts w:ascii="Times New Roman" w:hAnsi="Times New Roman"/>
        </w:rPr>
        <w:t xml:space="preserve">. </w:t>
      </w:r>
    </w:p>
    <w:p w14:paraId="536C9D40" w14:textId="1DA70734" w:rsidR="00C9522F" w:rsidRPr="00EB53A1" w:rsidRDefault="00C9522F" w:rsidP="00C9522F">
      <w:pPr>
        <w:pStyle w:val="Articol"/>
        <w:numPr>
          <w:ilvl w:val="0"/>
          <w:numId w:val="2"/>
        </w:numPr>
        <w:rPr>
          <w:rFonts w:ascii="Times New Roman" w:hAnsi="Times New Roman"/>
        </w:rPr>
      </w:pPr>
      <w:r w:rsidRPr="00EB53A1">
        <w:rPr>
          <w:rFonts w:ascii="Times New Roman" w:hAnsi="Times New Roman"/>
        </w:rPr>
        <w:t xml:space="preserve">Nu sunt eligibile Cheltuielile de </w:t>
      </w:r>
      <w:r w:rsidR="00EB53A1" w:rsidRPr="00EB53A1">
        <w:rPr>
          <w:rFonts w:ascii="Times New Roman" w:hAnsi="Times New Roman"/>
        </w:rPr>
        <w:t>deplasare</w:t>
      </w:r>
      <w:r w:rsidRPr="00EB53A1">
        <w:rPr>
          <w:rFonts w:ascii="Times New Roman" w:hAnsi="Times New Roman"/>
        </w:rPr>
        <w:t>.</w:t>
      </w:r>
    </w:p>
    <w:p w14:paraId="08D9839C" w14:textId="77777777" w:rsidR="00C9522F" w:rsidRPr="00EB53A1" w:rsidRDefault="00C9522F" w:rsidP="00C9522F">
      <w:pPr>
        <w:pStyle w:val="Articol"/>
        <w:numPr>
          <w:ilvl w:val="0"/>
          <w:numId w:val="2"/>
        </w:numPr>
        <w:rPr>
          <w:rFonts w:ascii="Times New Roman" w:hAnsi="Times New Roman"/>
        </w:rPr>
      </w:pPr>
      <w:r w:rsidRPr="00EB53A1">
        <w:rPr>
          <w:rFonts w:ascii="Times New Roman" w:hAnsi="Times New Roman"/>
        </w:rPr>
        <w:t>Nu sunt eligibile Cheltuielile indirecte/Regia.</w:t>
      </w:r>
    </w:p>
    <w:p w14:paraId="1B9AA59B" w14:textId="77777777" w:rsidR="00C9522F" w:rsidRDefault="00C9522F" w:rsidP="00C9522F">
      <w:pPr>
        <w:pStyle w:val="Articol"/>
        <w:numPr>
          <w:ilvl w:val="0"/>
          <w:numId w:val="2"/>
        </w:numPr>
        <w:rPr>
          <w:rFonts w:ascii="Times New Roman" w:hAnsi="Times New Roman"/>
        </w:rPr>
      </w:pPr>
      <w:r>
        <w:rPr>
          <w:rFonts w:ascii="Times New Roman" w:hAnsi="Times New Roman"/>
        </w:rPr>
        <w:t>Nu sunt eligibile cheltuielile privind plata de servicii către terți, cu excepția celor legate de asistență tehnică, punere în funcțiune, upgradare, dacă acestea nu sunt prevăzute în contractul de furnizare al echipamentelor.</w:t>
      </w:r>
    </w:p>
    <w:p w14:paraId="16CFEC0D" w14:textId="77777777" w:rsidR="00C9522F" w:rsidRDefault="00C9522F" w:rsidP="00C9522F">
      <w:pPr>
        <w:pStyle w:val="Articol"/>
        <w:numPr>
          <w:ilvl w:val="0"/>
          <w:numId w:val="2"/>
        </w:numPr>
        <w:rPr>
          <w:rFonts w:ascii="Times New Roman" w:hAnsi="Times New Roman"/>
        </w:rPr>
      </w:pPr>
      <w:r>
        <w:rPr>
          <w:rFonts w:ascii="Times New Roman" w:hAnsi="Times New Roman"/>
        </w:rPr>
        <w:t xml:space="preserve">  Pentru realizarea contractului, Directorul de proiect nu va prevedea cheltuieli indirecte </w:t>
      </w:r>
      <w:r>
        <w:t>ș</w:t>
      </w:r>
      <w:r>
        <w:rPr>
          <w:rFonts w:ascii="Times New Roman" w:hAnsi="Times New Roman"/>
        </w:rPr>
        <w:t>i nu va efectua cheltuieli directe de următoarele tipuri: cheltuieli excepţionale</w:t>
      </w:r>
      <w:r>
        <w:rPr>
          <w:rFonts w:ascii="Times New Roman" w:hAnsi="Times New Roman"/>
          <w:lang w:val="fr-FR"/>
        </w:rPr>
        <w:t>;</w:t>
      </w:r>
      <w:r>
        <w:rPr>
          <w:rFonts w:ascii="Times New Roman" w:hAnsi="Times New Roman"/>
        </w:rPr>
        <w:t xml:space="preserve"> cheltuieli financiare; profit, beneficiu, dividende; reţineri pentru posibile </w:t>
      </w:r>
      <w:r>
        <w:rPr>
          <w:rFonts w:ascii="Times New Roman" w:hAnsi="Times New Roman"/>
        </w:rPr>
        <w:lastRenderedPageBreak/>
        <w:t xml:space="preserve">viitoare pierderi sau pagube; cheltuieli inoportune şi exagerate; cheltuieli de distribuţie, marketing, sau cheltuieli de publicitate pentru promovarea produselor şi activităţile comerciale; recuperarea pierderilor; cheltuieli de protocol nejustificate, cu excepţia acelora necesare pentru realizarea activităţilor în cadrul contractului; orice cheltuieli legate de servicii finanţate de terţe părţi. În cazul în care se efectuează asemenea cheltuieli, Contractorul va refuza plata acestora. </w:t>
      </w:r>
    </w:p>
    <w:p w14:paraId="419F5FCD" w14:textId="77777777" w:rsidR="00C9522F" w:rsidRDefault="00C9522F" w:rsidP="00C9522F">
      <w:pPr>
        <w:pStyle w:val="Capitol"/>
        <w:rPr>
          <w:rFonts w:ascii="Times New Roman" w:hAnsi="Times New Roman"/>
        </w:rPr>
      </w:pPr>
      <w:r>
        <w:rPr>
          <w:rFonts w:ascii="Times New Roman" w:hAnsi="Times New Roman"/>
        </w:rPr>
        <w:t>SUSPENDAREA ŞI REZILIEREA CONTRACTULUI</w:t>
      </w:r>
    </w:p>
    <w:p w14:paraId="1A2B1457" w14:textId="77777777" w:rsidR="00C9522F" w:rsidRDefault="00C9522F" w:rsidP="00C9522F">
      <w:pPr>
        <w:pStyle w:val="Articol"/>
        <w:numPr>
          <w:ilvl w:val="0"/>
          <w:numId w:val="2"/>
        </w:numPr>
        <w:rPr>
          <w:rFonts w:ascii="Times New Roman" w:hAnsi="Times New Roman"/>
        </w:rPr>
      </w:pPr>
      <w:r>
        <w:rPr>
          <w:rFonts w:ascii="Times New Roman" w:hAnsi="Times New Roman"/>
        </w:rPr>
        <w:t>Contractorul poate rezilia contractul în cazul în care Directorul de proiect nu predă Contractorului  documentele de raportare prevăzute de prezentul contract, în termenele prevăzute de prezentul contract de grant.</w:t>
      </w:r>
    </w:p>
    <w:p w14:paraId="01B8116B" w14:textId="77777777" w:rsidR="00C9522F" w:rsidRDefault="00C9522F" w:rsidP="00C9522F">
      <w:pPr>
        <w:pStyle w:val="Articol"/>
        <w:numPr>
          <w:ilvl w:val="0"/>
          <w:numId w:val="2"/>
        </w:numPr>
        <w:rPr>
          <w:rFonts w:ascii="Times New Roman" w:hAnsi="Times New Roman"/>
        </w:rPr>
      </w:pPr>
      <w:r>
        <w:rPr>
          <w:rFonts w:ascii="Times New Roman" w:hAnsi="Times New Roman"/>
        </w:rPr>
        <w:t>Din momentul rezilierii contractului, sau atunci când s-a făcut o notificare privind rezilierea acestuia, Contractorul întreprinde imediat măsurile necesare pentru încheierea executării activităţilor, la termen şi fără întârzieri, în vederea reducerii la minimum a cheltuielilor. De la data notificării nu se mai admit plăţi pe contract, cu excepţia celor angajate prin contract ferm până la data notificării de reziliere.</w:t>
      </w:r>
    </w:p>
    <w:p w14:paraId="0D80F81C" w14:textId="77777777" w:rsidR="00C9522F" w:rsidRDefault="00C9522F" w:rsidP="00C9522F">
      <w:pPr>
        <w:pStyle w:val="Capitol"/>
        <w:rPr>
          <w:rFonts w:ascii="Times New Roman" w:hAnsi="Times New Roman"/>
        </w:rPr>
      </w:pPr>
      <w:r>
        <w:rPr>
          <w:rFonts w:ascii="Times New Roman" w:hAnsi="Times New Roman"/>
        </w:rPr>
        <w:t>DISPOZIŢII FINALE</w:t>
      </w:r>
    </w:p>
    <w:p w14:paraId="27BB1388" w14:textId="77777777" w:rsidR="00C9522F" w:rsidRDefault="00C9522F" w:rsidP="00C9522F">
      <w:pPr>
        <w:pStyle w:val="Articol"/>
        <w:numPr>
          <w:ilvl w:val="0"/>
          <w:numId w:val="2"/>
        </w:numPr>
        <w:rPr>
          <w:rFonts w:ascii="Times New Roman" w:hAnsi="Times New Roman"/>
        </w:rPr>
      </w:pPr>
      <w:r>
        <w:rPr>
          <w:rFonts w:ascii="Times New Roman" w:hAnsi="Times New Roman"/>
        </w:rPr>
        <w:t>În interpretarea obligaţiilor contractuale, precum şi pentru aplicarea eventualelor prevederi nereglementate prin  prezentul contrac</w:t>
      </w:r>
      <w:r w:rsidR="0017737B">
        <w:rPr>
          <w:rFonts w:ascii="Times New Roman" w:hAnsi="Times New Roman"/>
        </w:rPr>
        <w:t>t, se aplică prevederile legale în vigoare</w:t>
      </w:r>
      <w:r>
        <w:rPr>
          <w:rFonts w:ascii="Times New Roman" w:hAnsi="Times New Roman"/>
        </w:rPr>
        <w:t>.</w:t>
      </w:r>
    </w:p>
    <w:p w14:paraId="4EE90C37" w14:textId="77777777" w:rsidR="00C9522F" w:rsidRDefault="00C9522F" w:rsidP="00C9522F">
      <w:pPr>
        <w:pStyle w:val="Articol"/>
        <w:numPr>
          <w:ilvl w:val="0"/>
          <w:numId w:val="2"/>
        </w:numPr>
        <w:rPr>
          <w:rFonts w:ascii="Times New Roman" w:hAnsi="Times New Roman"/>
        </w:rPr>
      </w:pPr>
      <w:r>
        <w:rPr>
          <w:rFonts w:ascii="Times New Roman" w:hAnsi="Times New Roman"/>
        </w:rPr>
        <w:tab/>
        <w:t>Prezentul contract şi anexele sale pot fi modificate şi/sau completate numai prin acte adiţionale semnate de către ambele părţi.</w:t>
      </w:r>
    </w:p>
    <w:p w14:paraId="5D868294" w14:textId="77777777" w:rsidR="00C9522F" w:rsidRDefault="00C9522F" w:rsidP="00C9522F">
      <w:pPr>
        <w:pStyle w:val="Articol"/>
        <w:numPr>
          <w:ilvl w:val="0"/>
          <w:numId w:val="2"/>
        </w:numPr>
        <w:rPr>
          <w:rFonts w:ascii="Times New Roman" w:hAnsi="Times New Roman"/>
        </w:rPr>
      </w:pPr>
      <w:r>
        <w:rPr>
          <w:rFonts w:ascii="Times New Roman" w:hAnsi="Times New Roman"/>
        </w:rPr>
        <w:t>Următoarele anexe fac parte integrantă din contract:</w:t>
      </w:r>
    </w:p>
    <w:p w14:paraId="0C4C577D" w14:textId="77777777" w:rsidR="00C9522F" w:rsidRDefault="00C9522F" w:rsidP="00C9522F">
      <w:pPr>
        <w:pStyle w:val="TextAlineat"/>
        <w:numPr>
          <w:ilvl w:val="2"/>
          <w:numId w:val="2"/>
        </w:numPr>
        <w:rPr>
          <w:rFonts w:ascii="Times New Roman" w:hAnsi="Times New Roman"/>
        </w:rPr>
      </w:pPr>
      <w:r>
        <w:rPr>
          <w:rFonts w:ascii="Times New Roman" w:hAnsi="Times New Roman"/>
        </w:rPr>
        <w:t xml:space="preserve">Anexa 1 - Propunerea de proiect; </w:t>
      </w:r>
    </w:p>
    <w:p w14:paraId="67C50337" w14:textId="77777777" w:rsidR="00C9522F" w:rsidRDefault="00C9522F" w:rsidP="00C9522F">
      <w:pPr>
        <w:pStyle w:val="TextAlineat"/>
        <w:numPr>
          <w:ilvl w:val="2"/>
          <w:numId w:val="2"/>
        </w:numPr>
        <w:rPr>
          <w:rFonts w:ascii="Times New Roman" w:hAnsi="Times New Roman"/>
        </w:rPr>
      </w:pPr>
      <w:r>
        <w:rPr>
          <w:rFonts w:ascii="Times New Roman" w:hAnsi="Times New Roman"/>
        </w:rPr>
        <w:t xml:space="preserve">Anexa 2 - </w:t>
      </w:r>
      <w:proofErr w:type="spellStart"/>
      <w:r>
        <w:rPr>
          <w:rFonts w:ascii="Times New Roman" w:hAnsi="Times New Roman"/>
          <w:lang w:val="en-US"/>
        </w:rPr>
        <w:t>Planul</w:t>
      </w:r>
      <w:proofErr w:type="spellEnd"/>
      <w:r>
        <w:rPr>
          <w:rFonts w:ascii="Times New Roman" w:hAnsi="Times New Roman"/>
          <w:lang w:val="en-US"/>
        </w:rPr>
        <w:t xml:space="preserve"> de </w:t>
      </w:r>
      <w:proofErr w:type="spellStart"/>
      <w:r>
        <w:rPr>
          <w:rFonts w:ascii="Times New Roman" w:hAnsi="Times New Roman"/>
          <w:lang w:val="en-US"/>
        </w:rPr>
        <w:t>realizare</w:t>
      </w:r>
      <w:proofErr w:type="spellEnd"/>
      <w:r>
        <w:rPr>
          <w:rFonts w:ascii="Times New Roman" w:hAnsi="Times New Roman"/>
        </w:rPr>
        <w:t xml:space="preserve"> a proiectului</w:t>
      </w:r>
      <w:r>
        <w:rPr>
          <w:rFonts w:ascii="Times New Roman" w:hAnsi="Times New Roman"/>
          <w:lang w:val="en-US"/>
        </w:rPr>
        <w:t>;</w:t>
      </w:r>
    </w:p>
    <w:p w14:paraId="0C1946A6" w14:textId="77777777" w:rsidR="00C9522F" w:rsidRDefault="00C9522F" w:rsidP="00C9522F">
      <w:pPr>
        <w:pStyle w:val="TextAlineat"/>
        <w:numPr>
          <w:ilvl w:val="2"/>
          <w:numId w:val="2"/>
        </w:numPr>
        <w:rPr>
          <w:rFonts w:ascii="Times New Roman" w:hAnsi="Times New Roman"/>
        </w:rPr>
      </w:pPr>
      <w:r>
        <w:rPr>
          <w:rFonts w:ascii="Times New Roman" w:hAnsi="Times New Roman"/>
        </w:rPr>
        <w:t>Anexa 3  - Devizul cadru;</w:t>
      </w:r>
    </w:p>
    <w:p w14:paraId="40B816D6" w14:textId="77777777" w:rsidR="00C9522F" w:rsidRDefault="00C9522F" w:rsidP="00C9522F">
      <w:pPr>
        <w:pStyle w:val="TextAlineat"/>
        <w:numPr>
          <w:ilvl w:val="2"/>
          <w:numId w:val="2"/>
        </w:numPr>
        <w:rPr>
          <w:rFonts w:ascii="Times New Roman" w:hAnsi="Times New Roman"/>
        </w:rPr>
      </w:pPr>
      <w:r>
        <w:rPr>
          <w:rFonts w:ascii="Times New Roman" w:hAnsi="Times New Roman"/>
        </w:rPr>
        <w:t>Anexa 4</w:t>
      </w:r>
      <w:r>
        <w:rPr>
          <w:rFonts w:ascii="Times New Roman" w:hAnsi="Times New Roman"/>
          <w:lang w:val="fr-FR"/>
        </w:rPr>
        <w:t xml:space="preserve"> - </w:t>
      </w:r>
      <w:r>
        <w:rPr>
          <w:rFonts w:ascii="Times New Roman" w:hAnsi="Times New Roman"/>
          <w:spacing w:val="-1"/>
          <w:position w:val="-1"/>
        </w:rPr>
        <w:t>Li</w:t>
      </w:r>
      <w:r>
        <w:rPr>
          <w:rFonts w:ascii="Times New Roman" w:hAnsi="Times New Roman"/>
          <w:spacing w:val="1"/>
          <w:position w:val="-1"/>
        </w:rPr>
        <w:t>s</w:t>
      </w:r>
      <w:r>
        <w:rPr>
          <w:rFonts w:ascii="Times New Roman" w:hAnsi="Times New Roman"/>
          <w:position w:val="-1"/>
        </w:rPr>
        <w:t>ta</w:t>
      </w:r>
      <w:r>
        <w:rPr>
          <w:rFonts w:ascii="Times New Roman" w:hAnsi="Times New Roman"/>
          <w:spacing w:val="-2"/>
          <w:position w:val="-1"/>
        </w:rPr>
        <w:t xml:space="preserve"> </w:t>
      </w:r>
      <w:r>
        <w:rPr>
          <w:rFonts w:ascii="Times New Roman" w:hAnsi="Times New Roman"/>
          <w:position w:val="-1"/>
        </w:rPr>
        <w:t>de</w:t>
      </w:r>
      <w:r>
        <w:rPr>
          <w:rFonts w:ascii="Times New Roman" w:hAnsi="Times New Roman"/>
          <w:spacing w:val="-3"/>
          <w:position w:val="-1"/>
        </w:rPr>
        <w:t xml:space="preserve"> </w:t>
      </w:r>
      <w:r>
        <w:rPr>
          <w:rFonts w:ascii="Times New Roman" w:hAnsi="Times New Roman"/>
          <w:spacing w:val="2"/>
          <w:position w:val="-1"/>
        </w:rPr>
        <w:t>p</w:t>
      </w:r>
      <w:r>
        <w:rPr>
          <w:rFonts w:ascii="Times New Roman" w:hAnsi="Times New Roman"/>
          <w:position w:val="-1"/>
        </w:rPr>
        <w:t>er</w:t>
      </w:r>
      <w:r>
        <w:rPr>
          <w:rFonts w:ascii="Times New Roman" w:hAnsi="Times New Roman"/>
          <w:spacing w:val="2"/>
          <w:position w:val="-1"/>
        </w:rPr>
        <w:t>s</w:t>
      </w:r>
      <w:r>
        <w:rPr>
          <w:rFonts w:ascii="Times New Roman" w:hAnsi="Times New Roman"/>
          <w:position w:val="-1"/>
        </w:rPr>
        <w:t>o</w:t>
      </w:r>
      <w:r>
        <w:rPr>
          <w:rFonts w:ascii="Times New Roman" w:hAnsi="Times New Roman"/>
          <w:spacing w:val="-1"/>
          <w:position w:val="-1"/>
        </w:rPr>
        <w:t>n</w:t>
      </w:r>
      <w:r>
        <w:rPr>
          <w:rFonts w:ascii="Times New Roman" w:hAnsi="Times New Roman"/>
          <w:spacing w:val="2"/>
          <w:position w:val="-1"/>
        </w:rPr>
        <w:t>a</w:t>
      </w:r>
      <w:r>
        <w:rPr>
          <w:rFonts w:ascii="Times New Roman" w:hAnsi="Times New Roman"/>
          <w:spacing w:val="-1"/>
          <w:position w:val="-1"/>
        </w:rPr>
        <w:t>l</w:t>
      </w:r>
      <w:r>
        <w:rPr>
          <w:rFonts w:ascii="Times New Roman" w:hAnsi="Times New Roman"/>
          <w:position w:val="-1"/>
        </w:rPr>
        <w:t>.</w:t>
      </w:r>
    </w:p>
    <w:p w14:paraId="7150E2FC" w14:textId="77777777" w:rsidR="00C9522F" w:rsidRDefault="00C9522F" w:rsidP="00C9522F">
      <w:pPr>
        <w:pStyle w:val="Articol"/>
        <w:numPr>
          <w:ilvl w:val="0"/>
          <w:numId w:val="2"/>
        </w:numPr>
        <w:rPr>
          <w:rFonts w:ascii="Times New Roman" w:hAnsi="Times New Roman"/>
        </w:rPr>
      </w:pPr>
      <w:r>
        <w:rPr>
          <w:rFonts w:ascii="Times New Roman" w:hAnsi="Times New Roman"/>
        </w:rPr>
        <w:t>Prezentul contract s-a încheiat în două exemplare, cu paginile numerotate, toate având valoare de original, conţinând ....</w:t>
      </w:r>
      <w:r w:rsidR="003C4DF5">
        <w:rPr>
          <w:rFonts w:ascii="Times New Roman" w:hAnsi="Times New Roman"/>
        </w:rPr>
        <w:t>..</w:t>
      </w:r>
      <w:r>
        <w:rPr>
          <w:rFonts w:ascii="Times New Roman" w:hAnsi="Times New Roman"/>
        </w:rPr>
        <w:t xml:space="preserve">.… </w:t>
      </w:r>
      <w:r>
        <w:rPr>
          <w:rStyle w:val="ExplicatiiChar"/>
          <w:rFonts w:ascii="Times New Roman" w:hAnsi="Times New Roman"/>
        </w:rPr>
        <w:t>(număr)</w:t>
      </w:r>
      <w:r>
        <w:rPr>
          <w:rFonts w:ascii="Times New Roman" w:hAnsi="Times New Roman"/>
        </w:rPr>
        <w:t xml:space="preserve"> file (inclusiv anexele), din care </w:t>
      </w:r>
      <w:r w:rsidR="00A530E2">
        <w:rPr>
          <w:rFonts w:ascii="Times New Roman" w:hAnsi="Times New Roman"/>
        </w:rPr>
        <w:t>un</w:t>
      </w:r>
      <w:r>
        <w:rPr>
          <w:rFonts w:ascii="Times New Roman" w:hAnsi="Times New Roman"/>
        </w:rPr>
        <w:t xml:space="preserve"> exemplar pentru Contractor şi un exemplar pentru Executant.</w:t>
      </w:r>
      <w:r>
        <w:rPr>
          <w:rFonts w:ascii="Times New Roman" w:hAnsi="Times New Roman"/>
        </w:rPr>
        <w:tab/>
      </w:r>
    </w:p>
    <w:p w14:paraId="4720D62E" w14:textId="77777777" w:rsidR="00CA627B" w:rsidRDefault="00CA627B"/>
    <w:sectPr w:rsidR="00CA627B" w:rsidSect="003C4DF5">
      <w:footerReference w:type="default" r:id="rId7"/>
      <w:pgSz w:w="11906" w:h="16838"/>
      <w:pgMar w:top="426" w:right="424" w:bottom="426" w:left="1417"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673AA" w14:textId="77777777" w:rsidR="00BE5B11" w:rsidRDefault="00BE5B11" w:rsidP="00DC659E">
      <w:r>
        <w:separator/>
      </w:r>
    </w:p>
  </w:endnote>
  <w:endnote w:type="continuationSeparator" w:id="0">
    <w:p w14:paraId="4C12F755" w14:textId="77777777" w:rsidR="00BE5B11" w:rsidRDefault="00BE5B11" w:rsidP="00DC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073546"/>
      <w:docPartObj>
        <w:docPartGallery w:val="Page Numbers (Bottom of Page)"/>
        <w:docPartUnique/>
      </w:docPartObj>
    </w:sdtPr>
    <w:sdtEndPr>
      <w:rPr>
        <w:rFonts w:ascii="Arial" w:hAnsi="Arial" w:cs="Arial"/>
        <w:noProof/>
        <w:sz w:val="16"/>
      </w:rPr>
    </w:sdtEndPr>
    <w:sdtContent>
      <w:p w14:paraId="12630B36" w14:textId="77777777" w:rsidR="00500459" w:rsidRPr="00500459" w:rsidRDefault="00500459">
        <w:pPr>
          <w:pStyle w:val="Footer"/>
          <w:jc w:val="right"/>
          <w:rPr>
            <w:rFonts w:ascii="Arial" w:hAnsi="Arial" w:cs="Arial"/>
            <w:sz w:val="16"/>
          </w:rPr>
        </w:pPr>
        <w:r w:rsidRPr="00500459">
          <w:rPr>
            <w:rFonts w:ascii="Arial" w:hAnsi="Arial" w:cs="Arial"/>
            <w:sz w:val="16"/>
          </w:rPr>
          <w:fldChar w:fldCharType="begin"/>
        </w:r>
        <w:r w:rsidRPr="00500459">
          <w:rPr>
            <w:rFonts w:ascii="Arial" w:hAnsi="Arial" w:cs="Arial"/>
            <w:sz w:val="16"/>
          </w:rPr>
          <w:instrText xml:space="preserve"> PAGE   \* MERGEFORMAT </w:instrText>
        </w:r>
        <w:r w:rsidRPr="00500459">
          <w:rPr>
            <w:rFonts w:ascii="Arial" w:hAnsi="Arial" w:cs="Arial"/>
            <w:sz w:val="16"/>
          </w:rPr>
          <w:fldChar w:fldCharType="separate"/>
        </w:r>
        <w:r w:rsidR="00367D31">
          <w:rPr>
            <w:rFonts w:ascii="Arial" w:hAnsi="Arial" w:cs="Arial"/>
            <w:noProof/>
            <w:sz w:val="16"/>
          </w:rPr>
          <w:t>3</w:t>
        </w:r>
        <w:r w:rsidRPr="00500459">
          <w:rPr>
            <w:rFonts w:ascii="Arial" w:hAnsi="Arial" w:cs="Arial"/>
            <w:noProof/>
            <w:sz w:val="16"/>
          </w:rPr>
          <w:fldChar w:fldCharType="end"/>
        </w:r>
      </w:p>
    </w:sdtContent>
  </w:sdt>
  <w:p w14:paraId="7CB1D148" w14:textId="77777777" w:rsidR="00500459" w:rsidRDefault="0050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03ED" w14:textId="77777777" w:rsidR="00BE5B11" w:rsidRDefault="00BE5B11" w:rsidP="00DC659E">
      <w:r>
        <w:separator/>
      </w:r>
    </w:p>
  </w:footnote>
  <w:footnote w:type="continuationSeparator" w:id="0">
    <w:p w14:paraId="6965CFF2" w14:textId="77777777" w:rsidR="00BE5B11" w:rsidRDefault="00BE5B11" w:rsidP="00DC6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3218F"/>
    <w:multiLevelType w:val="hybridMultilevel"/>
    <w:tmpl w:val="8254626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D471ECF"/>
    <w:multiLevelType w:val="hybridMultilevel"/>
    <w:tmpl w:val="24CAA08C"/>
    <w:lvl w:ilvl="0" w:tplc="2DE65F0C">
      <w:start w:val="1"/>
      <w:numFmt w:val="upperRoman"/>
      <w:pStyle w:val="Capitol"/>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4E844BC"/>
    <w:multiLevelType w:val="multilevel"/>
    <w:tmpl w:val="ABD6DEDE"/>
    <w:styleLink w:val="CurrentList1"/>
    <w:lvl w:ilvl="0">
      <w:start w:val="1"/>
      <w:numFmt w:val="decimal"/>
      <w:pStyle w:val="Articol"/>
      <w:suff w:val="space"/>
      <w:lvlText w:val="Art. %1"/>
      <w:lvlJc w:val="left"/>
      <w:pPr>
        <w:ind w:left="0" w:firstLine="0"/>
      </w:pPr>
      <w:rPr>
        <w:b/>
        <w:i w:val="0"/>
      </w:rPr>
    </w:lvl>
    <w:lvl w:ilvl="1">
      <w:start w:val="1"/>
      <w:numFmt w:val="decimal"/>
      <w:pStyle w:val="TextAlineat"/>
      <w:suff w:val="space"/>
      <w:lvlText w:val="%1.%2"/>
      <w:lvlJc w:val="left"/>
      <w:pPr>
        <w:ind w:left="0" w:firstLine="0"/>
      </w:pPr>
      <w:rPr>
        <w:b/>
        <w:i w:val="0"/>
      </w:rPr>
    </w:lvl>
    <w:lvl w:ilvl="2">
      <w:start w:val="1"/>
      <w:numFmt w:val="lowerLetter"/>
      <w:suff w:val="space"/>
      <w:lvlText w:val="%3)"/>
      <w:lvlJc w:val="left"/>
      <w:pPr>
        <w:ind w:left="0" w:firstLine="0"/>
      </w:pPr>
    </w:lvl>
    <w:lvl w:ilvl="3">
      <w:start w:val="1"/>
      <w:numFmt w:val="lowerRoman"/>
      <w:suff w:val="space"/>
      <w:lvlText w:val="%4."/>
      <w:lvlJc w:val="left"/>
      <w:pPr>
        <w:ind w:left="0" w:firstLine="0"/>
      </w:pPr>
    </w:lvl>
    <w:lvl w:ilvl="4">
      <w:start w:val="1"/>
      <w:numFmt w:val="lowerLetter"/>
      <w:lvlText w:val="(%5)"/>
      <w:lvlJc w:val="left"/>
      <w:pPr>
        <w:tabs>
          <w:tab w:val="num" w:pos="1179"/>
        </w:tabs>
        <w:ind w:left="1179" w:hanging="360"/>
      </w:pPr>
    </w:lvl>
    <w:lvl w:ilvl="5">
      <w:start w:val="1"/>
      <w:numFmt w:val="lowerRoman"/>
      <w:lvlText w:val="(%6)"/>
      <w:lvlJc w:val="left"/>
      <w:pPr>
        <w:tabs>
          <w:tab w:val="num" w:pos="1539"/>
        </w:tabs>
        <w:ind w:left="1539" w:hanging="360"/>
      </w:pPr>
    </w:lvl>
    <w:lvl w:ilvl="6">
      <w:start w:val="1"/>
      <w:numFmt w:val="decimal"/>
      <w:lvlText w:val="%7."/>
      <w:lvlJc w:val="left"/>
      <w:pPr>
        <w:tabs>
          <w:tab w:val="num" w:pos="1899"/>
        </w:tabs>
        <w:ind w:left="1899" w:hanging="360"/>
      </w:pPr>
    </w:lvl>
    <w:lvl w:ilvl="7">
      <w:start w:val="1"/>
      <w:numFmt w:val="lowerLetter"/>
      <w:lvlText w:val="%8."/>
      <w:lvlJc w:val="left"/>
      <w:pPr>
        <w:tabs>
          <w:tab w:val="num" w:pos="2259"/>
        </w:tabs>
        <w:ind w:left="2259" w:hanging="360"/>
      </w:pPr>
    </w:lvl>
    <w:lvl w:ilvl="8">
      <w:start w:val="1"/>
      <w:numFmt w:val="lowerRoman"/>
      <w:lvlText w:val="%9."/>
      <w:lvlJc w:val="left"/>
      <w:pPr>
        <w:tabs>
          <w:tab w:val="num" w:pos="2619"/>
        </w:tabs>
        <w:ind w:left="2619" w:hanging="360"/>
      </w:pPr>
    </w:lvl>
  </w:abstractNum>
  <w:num w:numId="1" w16cid:durableId="622076578">
    <w:abstractNumId w:val="2"/>
  </w:num>
  <w:num w:numId="2" w16cid:durableId="2061975382">
    <w:abstractNumId w:val="2"/>
    <w:lvlOverride w:ilvl="0">
      <w:startOverride w:val="1"/>
      <w:lvl w:ilvl="0">
        <w:start w:val="1"/>
        <w:numFmt w:val="decimal"/>
        <w:pStyle w:val="Articol"/>
        <w:suff w:val="space"/>
        <w:lvlText w:val="Art. %1"/>
        <w:lvlJc w:val="left"/>
        <w:pPr>
          <w:ind w:left="0" w:firstLine="0"/>
        </w:pPr>
        <w:rPr>
          <w:b/>
          <w:i w:val="0"/>
          <w:color w:val="auto"/>
        </w:rPr>
      </w:lvl>
    </w:lvlOverride>
    <w:lvlOverride w:ilvl="1">
      <w:startOverride w:val="1"/>
      <w:lvl w:ilvl="1">
        <w:start w:val="1"/>
        <w:numFmt w:val="decimal"/>
        <w:pStyle w:val="TextAlineat"/>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 w16cid:durableId="13600084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5028606">
    <w:abstractNumId w:val="0"/>
  </w:num>
  <w:num w:numId="5" w16cid:durableId="534079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2F"/>
    <w:rsid w:val="000015C9"/>
    <w:rsid w:val="00020D0F"/>
    <w:rsid w:val="000E5A8F"/>
    <w:rsid w:val="001043B3"/>
    <w:rsid w:val="00125CB2"/>
    <w:rsid w:val="0017737B"/>
    <w:rsid w:val="00246EF5"/>
    <w:rsid w:val="00276AD5"/>
    <w:rsid w:val="002A4768"/>
    <w:rsid w:val="002F48E5"/>
    <w:rsid w:val="003271CA"/>
    <w:rsid w:val="0036702C"/>
    <w:rsid w:val="00367D31"/>
    <w:rsid w:val="003810A4"/>
    <w:rsid w:val="003A0949"/>
    <w:rsid w:val="003C4DF5"/>
    <w:rsid w:val="00436E1C"/>
    <w:rsid w:val="0048516B"/>
    <w:rsid w:val="00500459"/>
    <w:rsid w:val="00503E85"/>
    <w:rsid w:val="00514498"/>
    <w:rsid w:val="00525EE6"/>
    <w:rsid w:val="00540BA5"/>
    <w:rsid w:val="005C4074"/>
    <w:rsid w:val="005E1120"/>
    <w:rsid w:val="005E579F"/>
    <w:rsid w:val="005F2040"/>
    <w:rsid w:val="0064124E"/>
    <w:rsid w:val="006B61B1"/>
    <w:rsid w:val="007351DD"/>
    <w:rsid w:val="007C7CA3"/>
    <w:rsid w:val="007E599C"/>
    <w:rsid w:val="00851824"/>
    <w:rsid w:val="008C5774"/>
    <w:rsid w:val="00910E9E"/>
    <w:rsid w:val="009304F8"/>
    <w:rsid w:val="009F12A5"/>
    <w:rsid w:val="00A530E2"/>
    <w:rsid w:val="00A8497B"/>
    <w:rsid w:val="00AF5924"/>
    <w:rsid w:val="00B0779C"/>
    <w:rsid w:val="00BD078E"/>
    <w:rsid w:val="00BE5B11"/>
    <w:rsid w:val="00BE68B5"/>
    <w:rsid w:val="00C116EE"/>
    <w:rsid w:val="00C8747D"/>
    <w:rsid w:val="00C9522F"/>
    <w:rsid w:val="00CA627B"/>
    <w:rsid w:val="00D53ACE"/>
    <w:rsid w:val="00DC659E"/>
    <w:rsid w:val="00E00074"/>
    <w:rsid w:val="00E310CC"/>
    <w:rsid w:val="00E40F4C"/>
    <w:rsid w:val="00EB53A1"/>
    <w:rsid w:val="00EC28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78B7F"/>
  <w15:docId w15:val="{441BE600-4BA7-4BF7-AE3F-934A40BE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22F"/>
    <w:pPr>
      <w:jc w:val="both"/>
    </w:pPr>
    <w:rPr>
      <w:rFonts w:ascii="Palatino Linotype" w:eastAsia="Times New Roman" w:hAnsi="Palatino Linotype"/>
      <w:lang w:eastAsia="ro-RO"/>
    </w:rPr>
  </w:style>
  <w:style w:type="paragraph" w:styleId="Heading1">
    <w:name w:val="heading 1"/>
    <w:basedOn w:val="Normal"/>
    <w:next w:val="Normal"/>
    <w:link w:val="Heading1Char"/>
    <w:qFormat/>
    <w:rsid w:val="007E599C"/>
    <w:pPr>
      <w:keepNext/>
      <w:ind w:left="720"/>
      <w:outlineLvl w:val="0"/>
    </w:pPr>
    <w:rPr>
      <w:rFonts w:ascii="Times New Roman" w:hAnsi="Times New Roman"/>
      <w:b/>
    </w:rPr>
  </w:style>
  <w:style w:type="paragraph" w:styleId="Heading2">
    <w:name w:val="heading 2"/>
    <w:basedOn w:val="Normal"/>
    <w:next w:val="Normal"/>
    <w:link w:val="Heading2Char"/>
    <w:qFormat/>
    <w:rsid w:val="007E599C"/>
    <w:pPr>
      <w:keepNext/>
      <w:outlineLvl w:val="1"/>
    </w:pPr>
    <w:rPr>
      <w:rFonts w:ascii="Times New Roman" w:hAnsi="Times New Roman"/>
    </w:rPr>
  </w:style>
  <w:style w:type="paragraph" w:styleId="Heading4">
    <w:name w:val="heading 4"/>
    <w:basedOn w:val="Normal"/>
    <w:next w:val="Normal"/>
    <w:link w:val="Heading4Char"/>
    <w:qFormat/>
    <w:rsid w:val="007E599C"/>
    <w:pPr>
      <w:keepNext/>
      <w:ind w:left="216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599C"/>
    <w:rPr>
      <w:rFonts w:ascii="Times New Roman" w:eastAsia="Times New Roman" w:hAnsi="Times New Roman"/>
      <w:b/>
    </w:rPr>
  </w:style>
  <w:style w:type="character" w:customStyle="1" w:styleId="Heading2Char">
    <w:name w:val="Heading 2 Char"/>
    <w:link w:val="Heading2"/>
    <w:rsid w:val="007E599C"/>
    <w:rPr>
      <w:rFonts w:ascii="Times New Roman" w:eastAsia="Times New Roman" w:hAnsi="Times New Roman"/>
      <w:sz w:val="24"/>
    </w:rPr>
  </w:style>
  <w:style w:type="character" w:customStyle="1" w:styleId="Heading4Char">
    <w:name w:val="Heading 4 Char"/>
    <w:link w:val="Heading4"/>
    <w:rsid w:val="007E599C"/>
    <w:rPr>
      <w:rFonts w:ascii="Times New Roman" w:eastAsia="Times New Roman" w:hAnsi="Times New Roman"/>
      <w:b/>
      <w:szCs w:val="24"/>
    </w:rPr>
  </w:style>
  <w:style w:type="character" w:styleId="Hyperlink">
    <w:name w:val="Hyperlink"/>
    <w:semiHidden/>
    <w:unhideWhenUsed/>
    <w:rsid w:val="00C9522F"/>
    <w:rPr>
      <w:color w:val="0000FF"/>
      <w:u w:val="single"/>
    </w:rPr>
  </w:style>
  <w:style w:type="paragraph" w:customStyle="1" w:styleId="Articol">
    <w:name w:val="Articol"/>
    <w:basedOn w:val="Normal"/>
    <w:rsid w:val="00C9522F"/>
    <w:pPr>
      <w:numPr>
        <w:numId w:val="1"/>
      </w:numPr>
      <w:spacing w:before="120"/>
    </w:pPr>
  </w:style>
  <w:style w:type="paragraph" w:customStyle="1" w:styleId="TextAlineat">
    <w:name w:val="Text_Alineat"/>
    <w:basedOn w:val="Normal"/>
    <w:rsid w:val="00C9522F"/>
    <w:pPr>
      <w:numPr>
        <w:ilvl w:val="1"/>
        <w:numId w:val="1"/>
      </w:numPr>
      <w:spacing w:before="120"/>
    </w:pPr>
  </w:style>
  <w:style w:type="character" w:customStyle="1" w:styleId="ExplicatiiChar">
    <w:name w:val="Explicatii Char"/>
    <w:link w:val="Explicatii"/>
    <w:locked/>
    <w:rsid w:val="00C9522F"/>
    <w:rPr>
      <w:rFonts w:ascii="Palatino Linotype" w:hAnsi="Palatino Linotype"/>
      <w:i/>
      <w:color w:val="808080"/>
    </w:rPr>
  </w:style>
  <w:style w:type="paragraph" w:customStyle="1" w:styleId="Explicatii">
    <w:name w:val="Explicatii"/>
    <w:basedOn w:val="Normal"/>
    <w:link w:val="ExplicatiiChar"/>
    <w:rsid w:val="00C9522F"/>
    <w:rPr>
      <w:rFonts w:eastAsia="Calibri"/>
      <w:i/>
      <w:color w:val="808080"/>
      <w:lang w:eastAsia="en-US"/>
    </w:rPr>
  </w:style>
  <w:style w:type="paragraph" w:customStyle="1" w:styleId="Capitol">
    <w:name w:val="Capitol"/>
    <w:basedOn w:val="Normal"/>
    <w:rsid w:val="00C9522F"/>
    <w:pPr>
      <w:numPr>
        <w:numId w:val="3"/>
      </w:numPr>
      <w:spacing w:before="480" w:after="240"/>
      <w:ind w:hanging="181"/>
    </w:pPr>
    <w:rPr>
      <w:b/>
      <w:caps/>
    </w:rPr>
  </w:style>
  <w:style w:type="numbering" w:customStyle="1" w:styleId="CurrentList1">
    <w:name w:val="Current List1"/>
    <w:rsid w:val="00C9522F"/>
    <w:pPr>
      <w:numPr>
        <w:numId w:val="1"/>
      </w:numPr>
    </w:pPr>
  </w:style>
  <w:style w:type="paragraph" w:styleId="BalloonText">
    <w:name w:val="Balloon Text"/>
    <w:basedOn w:val="Normal"/>
    <w:link w:val="BalloonTextChar"/>
    <w:uiPriority w:val="99"/>
    <w:semiHidden/>
    <w:unhideWhenUsed/>
    <w:rsid w:val="00C9522F"/>
    <w:rPr>
      <w:rFonts w:ascii="Tahoma" w:hAnsi="Tahoma" w:cs="Tahoma"/>
      <w:sz w:val="16"/>
      <w:szCs w:val="16"/>
    </w:rPr>
  </w:style>
  <w:style w:type="character" w:customStyle="1" w:styleId="BalloonTextChar">
    <w:name w:val="Balloon Text Char"/>
    <w:basedOn w:val="DefaultParagraphFont"/>
    <w:link w:val="BalloonText"/>
    <w:uiPriority w:val="99"/>
    <w:semiHidden/>
    <w:rsid w:val="00C9522F"/>
    <w:rPr>
      <w:rFonts w:ascii="Tahoma" w:eastAsia="Times New Roman" w:hAnsi="Tahoma" w:cs="Tahoma"/>
      <w:sz w:val="16"/>
      <w:szCs w:val="16"/>
      <w:lang w:eastAsia="ro-RO"/>
    </w:rPr>
  </w:style>
  <w:style w:type="paragraph" w:styleId="Header">
    <w:name w:val="header"/>
    <w:basedOn w:val="Normal"/>
    <w:link w:val="HeaderChar"/>
    <w:uiPriority w:val="99"/>
    <w:unhideWhenUsed/>
    <w:rsid w:val="00DC659E"/>
    <w:pPr>
      <w:tabs>
        <w:tab w:val="center" w:pos="4536"/>
        <w:tab w:val="right" w:pos="9072"/>
      </w:tabs>
    </w:pPr>
  </w:style>
  <w:style w:type="character" w:customStyle="1" w:styleId="HeaderChar">
    <w:name w:val="Header Char"/>
    <w:basedOn w:val="DefaultParagraphFont"/>
    <w:link w:val="Header"/>
    <w:uiPriority w:val="99"/>
    <w:rsid w:val="00DC659E"/>
    <w:rPr>
      <w:rFonts w:ascii="Palatino Linotype" w:eastAsia="Times New Roman" w:hAnsi="Palatino Linotype"/>
      <w:lang w:eastAsia="ro-RO"/>
    </w:rPr>
  </w:style>
  <w:style w:type="paragraph" w:styleId="Footer">
    <w:name w:val="footer"/>
    <w:basedOn w:val="Normal"/>
    <w:link w:val="FooterChar"/>
    <w:uiPriority w:val="99"/>
    <w:unhideWhenUsed/>
    <w:rsid w:val="00DC659E"/>
    <w:pPr>
      <w:tabs>
        <w:tab w:val="center" w:pos="4536"/>
        <w:tab w:val="right" w:pos="9072"/>
      </w:tabs>
    </w:pPr>
  </w:style>
  <w:style w:type="character" w:customStyle="1" w:styleId="FooterChar">
    <w:name w:val="Footer Char"/>
    <w:basedOn w:val="DefaultParagraphFont"/>
    <w:link w:val="Footer"/>
    <w:uiPriority w:val="99"/>
    <w:rsid w:val="00DC659E"/>
    <w:rPr>
      <w:rFonts w:ascii="Palatino Linotype" w:eastAsia="Times New Roman" w:hAnsi="Palatino Linotype"/>
      <w:lang w:eastAsia="ro-RO"/>
    </w:rPr>
  </w:style>
  <w:style w:type="paragraph" w:styleId="ListParagraph">
    <w:name w:val="List Paragraph"/>
    <w:basedOn w:val="Normal"/>
    <w:uiPriority w:val="34"/>
    <w:qFormat/>
    <w:rsid w:val="00125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87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Simona Caraiman</cp:lastModifiedBy>
  <cp:revision>5</cp:revision>
  <cp:lastPrinted>2019-06-20T08:11:00Z</cp:lastPrinted>
  <dcterms:created xsi:type="dcterms:W3CDTF">2022-11-07T10:36:00Z</dcterms:created>
  <dcterms:modified xsi:type="dcterms:W3CDTF">2022-11-08T20:48:00Z</dcterms:modified>
</cp:coreProperties>
</file>